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28E1" w14:textId="77777777" w:rsidR="00B552EB" w:rsidRPr="00BC4856" w:rsidRDefault="00B552EB" w:rsidP="00C16AEC">
      <w:pPr>
        <w:pStyle w:val="paragraph"/>
        <w:spacing w:before="0" w:beforeAutospacing="0" w:after="0" w:afterAutospacing="0"/>
        <w:jc w:val="center"/>
        <w:textAlignment w:val="baseline"/>
        <w:rPr>
          <w:rStyle w:val="normaltextrun"/>
          <w:rFonts w:ascii="Book Antiqua" w:hAnsi="Book Antiqua" w:cs="Arial"/>
          <w:sz w:val="22"/>
          <w:szCs w:val="22"/>
        </w:rPr>
      </w:pPr>
    </w:p>
    <w:p w14:paraId="1B99CBFB" w14:textId="77777777" w:rsidR="00B552EB" w:rsidRPr="00BC4856" w:rsidRDefault="00B552EB" w:rsidP="00C16AEC">
      <w:pPr>
        <w:pStyle w:val="paragraph"/>
        <w:spacing w:before="0" w:beforeAutospacing="0" w:after="0" w:afterAutospacing="0"/>
        <w:jc w:val="center"/>
        <w:textAlignment w:val="baseline"/>
        <w:rPr>
          <w:rStyle w:val="normaltextrun"/>
          <w:rFonts w:ascii="Book Antiqua" w:hAnsi="Book Antiqua" w:cs="Arial"/>
          <w:sz w:val="22"/>
          <w:szCs w:val="22"/>
        </w:rPr>
      </w:pPr>
    </w:p>
    <w:p w14:paraId="7C6E481E" w14:textId="23A81B28" w:rsidR="00F02C59" w:rsidRPr="00BC4856" w:rsidRDefault="00F02C59" w:rsidP="00C16AEC">
      <w:pPr>
        <w:pStyle w:val="paragraph"/>
        <w:spacing w:before="0" w:beforeAutospacing="0" w:after="0" w:afterAutospacing="0"/>
        <w:jc w:val="center"/>
        <w:textAlignment w:val="baseline"/>
        <w:rPr>
          <w:rStyle w:val="eop"/>
          <w:rFonts w:ascii="Book Antiqua" w:hAnsi="Book Antiqua" w:cs="Arial"/>
          <w:b/>
          <w:sz w:val="22"/>
          <w:szCs w:val="22"/>
        </w:rPr>
      </w:pPr>
      <w:r w:rsidRPr="00BC4856">
        <w:rPr>
          <w:rStyle w:val="normaltextrun"/>
          <w:rFonts w:ascii="Book Antiqua" w:hAnsi="Book Antiqua" w:cs="Arial"/>
          <w:b/>
          <w:sz w:val="22"/>
          <w:szCs w:val="22"/>
        </w:rPr>
        <w:t>CONVENIO ESPECÍFICO DE COOPE</w:t>
      </w:r>
      <w:r w:rsidR="0038628C" w:rsidRPr="00BC4856">
        <w:rPr>
          <w:rStyle w:val="normaltextrun"/>
          <w:rFonts w:ascii="Book Antiqua" w:hAnsi="Book Antiqua" w:cs="Arial"/>
          <w:b/>
          <w:sz w:val="22"/>
          <w:szCs w:val="22"/>
        </w:rPr>
        <w:t xml:space="preserve">RACIÓN INTERINSTITUCIONAL ENTRE </w:t>
      </w:r>
      <w:r w:rsidRPr="00BC4856">
        <w:rPr>
          <w:rStyle w:val="normaltextrun"/>
          <w:rFonts w:ascii="Book Antiqua" w:hAnsi="Book Antiqua" w:cs="Arial"/>
          <w:b/>
          <w:sz w:val="22"/>
          <w:szCs w:val="22"/>
        </w:rPr>
        <w:t xml:space="preserve">LA UNIVERSIDAD </w:t>
      </w:r>
      <w:r w:rsidR="0035326C" w:rsidRPr="00BC4856">
        <w:rPr>
          <w:rFonts w:ascii="Book Antiqua" w:hAnsi="Book Antiqua" w:cs="Arial"/>
          <w:b/>
          <w:sz w:val="22"/>
          <w:szCs w:val="22"/>
        </w:rPr>
        <w:t>DE CUENCA</w:t>
      </w:r>
      <w:r w:rsidR="0038628C" w:rsidRPr="00BC4856">
        <w:rPr>
          <w:rFonts w:ascii="Book Antiqua" w:hAnsi="Book Antiqua" w:cs="Arial"/>
          <w:b/>
          <w:sz w:val="22"/>
          <w:szCs w:val="22"/>
        </w:rPr>
        <w:t xml:space="preserve"> Y </w:t>
      </w:r>
      <w:r w:rsidR="0038628C" w:rsidRPr="00BC4856">
        <w:rPr>
          <w:rFonts w:ascii="Book Antiqua" w:hAnsi="Book Antiqua"/>
          <w:b/>
          <w:sz w:val="22"/>
          <w:szCs w:val="22"/>
        </w:rPr>
        <w:t>……………</w:t>
      </w:r>
      <w:proofErr w:type="gramStart"/>
      <w:r w:rsidR="0038628C" w:rsidRPr="00BC4856">
        <w:rPr>
          <w:rFonts w:ascii="Book Antiqua" w:hAnsi="Book Antiqua"/>
          <w:b/>
          <w:sz w:val="22"/>
          <w:szCs w:val="22"/>
        </w:rPr>
        <w:t>…….</w:t>
      </w:r>
      <w:proofErr w:type="gramEnd"/>
      <w:r w:rsidR="0038628C" w:rsidRPr="00BC4856">
        <w:rPr>
          <w:rFonts w:ascii="Book Antiqua" w:hAnsi="Book Antiqua"/>
          <w:b/>
          <w:sz w:val="22"/>
          <w:szCs w:val="22"/>
        </w:rPr>
        <w:t>.</w:t>
      </w:r>
    </w:p>
    <w:p w14:paraId="6CE6E4EB" w14:textId="77777777" w:rsidR="00CD0B8D" w:rsidRPr="00BC4856" w:rsidRDefault="00CD0B8D" w:rsidP="00230A17">
      <w:pPr>
        <w:pStyle w:val="paragraph"/>
        <w:spacing w:before="0" w:beforeAutospacing="0" w:after="0" w:afterAutospacing="0"/>
        <w:jc w:val="both"/>
        <w:textAlignment w:val="baseline"/>
        <w:rPr>
          <w:rStyle w:val="eop"/>
          <w:rFonts w:ascii="Book Antiqua" w:hAnsi="Book Antiqua" w:cs="Arial"/>
          <w:b/>
          <w:bCs/>
          <w:sz w:val="22"/>
          <w:szCs w:val="22"/>
        </w:rPr>
      </w:pPr>
    </w:p>
    <w:p w14:paraId="7A8B74BA" w14:textId="77777777" w:rsidR="0038628C" w:rsidRPr="00BC4856" w:rsidRDefault="0038628C" w:rsidP="00230A17">
      <w:pPr>
        <w:pStyle w:val="paragraph"/>
        <w:spacing w:before="0" w:beforeAutospacing="0" w:after="0" w:afterAutospacing="0"/>
        <w:jc w:val="both"/>
        <w:textAlignment w:val="baseline"/>
        <w:rPr>
          <w:rStyle w:val="eop"/>
          <w:rFonts w:ascii="Book Antiqua" w:hAnsi="Book Antiqua" w:cs="Arial"/>
          <w:b/>
          <w:bCs/>
          <w:sz w:val="22"/>
          <w:szCs w:val="22"/>
        </w:rPr>
      </w:pPr>
    </w:p>
    <w:p w14:paraId="5E2FABC3" w14:textId="0326976A" w:rsidR="00F02C59" w:rsidRPr="00BC4856" w:rsidRDefault="00F02C59" w:rsidP="00230A17">
      <w:pPr>
        <w:pStyle w:val="paragraph"/>
        <w:spacing w:before="0" w:beforeAutospacing="0" w:after="0" w:afterAutospacing="0"/>
        <w:jc w:val="both"/>
        <w:textAlignment w:val="baseline"/>
        <w:rPr>
          <w:rFonts w:ascii="Book Antiqua" w:hAnsi="Book Antiqua" w:cs="Segoe UI"/>
          <w:b/>
          <w:bCs/>
          <w:sz w:val="22"/>
          <w:szCs w:val="22"/>
        </w:rPr>
      </w:pPr>
      <w:r w:rsidRPr="00BC4856">
        <w:rPr>
          <w:rStyle w:val="eop"/>
          <w:rFonts w:ascii="Book Antiqua" w:hAnsi="Book Antiqua" w:cs="Arial"/>
          <w:b/>
          <w:bCs/>
          <w:sz w:val="22"/>
          <w:szCs w:val="22"/>
        </w:rPr>
        <w:t>INTERVINIENTES</w:t>
      </w:r>
    </w:p>
    <w:p w14:paraId="0B5940BC" w14:textId="77777777" w:rsidR="00F02C59" w:rsidRPr="00BC4856" w:rsidRDefault="00F02C59" w:rsidP="00230A17">
      <w:pPr>
        <w:pStyle w:val="paragraph"/>
        <w:spacing w:before="0" w:beforeAutospacing="0" w:after="0" w:afterAutospacing="0"/>
        <w:jc w:val="both"/>
        <w:textAlignment w:val="baseline"/>
        <w:rPr>
          <w:rFonts w:ascii="Book Antiqua" w:hAnsi="Book Antiqua" w:cs="Segoe UI"/>
          <w:sz w:val="22"/>
          <w:szCs w:val="22"/>
        </w:rPr>
      </w:pPr>
      <w:r w:rsidRPr="00BC4856">
        <w:rPr>
          <w:rStyle w:val="eop"/>
          <w:rFonts w:ascii="Book Antiqua" w:eastAsia="Cambria" w:hAnsi="Book Antiqua"/>
          <w:sz w:val="22"/>
          <w:szCs w:val="22"/>
        </w:rPr>
        <w:t> </w:t>
      </w:r>
    </w:p>
    <w:p w14:paraId="596FD44C" w14:textId="479A2272" w:rsidR="00CD0B8D" w:rsidRDefault="00F02C59" w:rsidP="00230A17">
      <w:pPr>
        <w:jc w:val="both"/>
        <w:rPr>
          <w:rFonts w:ascii="Book Antiqua" w:eastAsia="Times New Roman" w:hAnsi="Book Antiqua" w:cs="Times New Roman"/>
        </w:rPr>
      </w:pPr>
      <w:r w:rsidRPr="00BC4856">
        <w:rPr>
          <w:rFonts w:ascii="Book Antiqua" w:eastAsia="Times New Roman" w:hAnsi="Book Antiqua" w:cs="Times New Roman"/>
        </w:rPr>
        <w:t>Comparecen</w:t>
      </w:r>
      <w:r w:rsidR="0038628C" w:rsidRPr="00BC4856">
        <w:rPr>
          <w:rFonts w:ascii="Book Antiqua" w:eastAsia="Times New Roman" w:hAnsi="Book Antiqua" w:cs="Times New Roman"/>
        </w:rPr>
        <w:t xml:space="preserve"> a la celebración del presente Convenio E</w:t>
      </w:r>
      <w:r w:rsidRPr="00BC4856">
        <w:rPr>
          <w:rFonts w:ascii="Book Antiqua" w:eastAsia="Times New Roman" w:hAnsi="Book Antiqua" w:cs="Times New Roman"/>
        </w:rPr>
        <w:t>specífico, por una parte,</w:t>
      </w:r>
      <w:r w:rsidRPr="00BC4856">
        <w:rPr>
          <w:rFonts w:ascii="Book Antiqua" w:hAnsi="Book Antiqua" w:cs="Times New Roman"/>
        </w:rPr>
        <w:t xml:space="preserve"> </w:t>
      </w:r>
      <w:r w:rsidR="00C16AEC" w:rsidRPr="00BC4856">
        <w:rPr>
          <w:rFonts w:ascii="Book Antiqua" w:eastAsia="Times New Roman" w:hAnsi="Book Antiqua" w:cs="Arial"/>
          <w:lang w:eastAsia="es-EC"/>
        </w:rPr>
        <w:t xml:space="preserve">la </w:t>
      </w:r>
      <w:r w:rsidR="00C16AEC" w:rsidRPr="00BC4856">
        <w:rPr>
          <w:rFonts w:ascii="Book Antiqua" w:eastAsia="Times New Roman" w:hAnsi="Book Antiqua" w:cs="Arial"/>
          <w:b/>
          <w:lang w:eastAsia="es-EC"/>
        </w:rPr>
        <w:t>Universidad de Cuenca</w:t>
      </w:r>
      <w:r w:rsidR="00C16AEC" w:rsidRPr="00BC4856">
        <w:rPr>
          <w:rFonts w:ascii="Book Antiqua" w:eastAsia="Times New Roman" w:hAnsi="Book Antiqua" w:cs="Arial"/>
          <w:lang w:eastAsia="es-EC"/>
        </w:rPr>
        <w:t xml:space="preserve"> </w:t>
      </w:r>
      <w:r w:rsidRPr="00BC4856">
        <w:rPr>
          <w:rFonts w:ascii="Book Antiqua" w:eastAsia="Times New Roman" w:hAnsi="Book Antiqua" w:cs="Times New Roman"/>
        </w:rPr>
        <w:t xml:space="preserve">debidamente representada </w:t>
      </w:r>
      <w:r w:rsidR="00B918D6" w:rsidRPr="00BC4856">
        <w:rPr>
          <w:rFonts w:ascii="Book Antiqua" w:eastAsia="Times New Roman" w:hAnsi="Book Antiqua" w:cs="Times New Roman"/>
        </w:rPr>
        <w:t xml:space="preserve">por la </w:t>
      </w:r>
      <w:r w:rsidR="00083174" w:rsidRPr="00BC4856">
        <w:rPr>
          <w:rFonts w:ascii="Book Antiqua" w:eastAsia="Times New Roman" w:hAnsi="Book Antiqua" w:cs="Times New Roman"/>
        </w:rPr>
        <w:t>Arq</w:t>
      </w:r>
      <w:r w:rsidR="00B918D6" w:rsidRPr="00BC4856">
        <w:rPr>
          <w:rFonts w:ascii="Book Antiqua" w:eastAsia="Times New Roman" w:hAnsi="Book Antiqua" w:cs="Times New Roman"/>
        </w:rPr>
        <w:t>uitecta</w:t>
      </w:r>
      <w:r w:rsidR="00C16AEC" w:rsidRPr="00BC4856">
        <w:rPr>
          <w:rFonts w:ascii="Book Antiqua" w:eastAsia="Times New Roman" w:hAnsi="Book Antiqua" w:cs="Times New Roman"/>
        </w:rPr>
        <w:t xml:space="preserve"> </w:t>
      </w:r>
      <w:r w:rsidR="000F54CF" w:rsidRPr="00BC4856">
        <w:rPr>
          <w:rFonts w:ascii="Book Antiqua" w:eastAsia="Times New Roman" w:hAnsi="Book Antiqua" w:cs="Times New Roman"/>
          <w:b/>
        </w:rPr>
        <w:t>María A</w:t>
      </w:r>
      <w:r w:rsidR="006D0CFF" w:rsidRPr="00BC4856">
        <w:rPr>
          <w:rFonts w:ascii="Book Antiqua" w:eastAsia="Times New Roman" w:hAnsi="Book Antiqua" w:cs="Times New Roman"/>
          <w:b/>
        </w:rPr>
        <w:t>u</w:t>
      </w:r>
      <w:r w:rsidR="000F54CF" w:rsidRPr="00BC4856">
        <w:rPr>
          <w:rFonts w:ascii="Book Antiqua" w:eastAsia="Times New Roman" w:hAnsi="Book Antiqua" w:cs="Times New Roman"/>
          <w:b/>
        </w:rPr>
        <w:t>gusta</w:t>
      </w:r>
      <w:r w:rsidR="006D0CFF" w:rsidRPr="00BC4856">
        <w:rPr>
          <w:rFonts w:ascii="Book Antiqua" w:eastAsia="Times New Roman" w:hAnsi="Book Antiqua" w:cs="Times New Roman"/>
          <w:b/>
        </w:rPr>
        <w:t xml:space="preserve"> Hermida</w:t>
      </w:r>
      <w:r w:rsidR="00B918D6" w:rsidRPr="00BC4856">
        <w:rPr>
          <w:rFonts w:ascii="Book Antiqua" w:eastAsia="Times New Roman" w:hAnsi="Book Antiqua" w:cs="Times New Roman"/>
        </w:rPr>
        <w:t xml:space="preserve">, </w:t>
      </w:r>
      <w:r w:rsidR="00BC4856" w:rsidRPr="00BC4856">
        <w:rPr>
          <w:rFonts w:ascii="Book Antiqua" w:eastAsia="Times New Roman" w:hAnsi="Book Antiqua" w:cs="Times New Roman"/>
        </w:rPr>
        <w:t>PhD en</w:t>
      </w:r>
      <w:r w:rsidRPr="00BC4856">
        <w:rPr>
          <w:rFonts w:ascii="Book Antiqua" w:eastAsia="Times New Roman" w:hAnsi="Book Antiqua" w:cs="Times New Roman"/>
        </w:rPr>
        <w:t xml:space="preserve"> su calidad</w:t>
      </w:r>
      <w:r w:rsidR="006D0CFF" w:rsidRPr="00BC4856">
        <w:rPr>
          <w:rFonts w:ascii="Book Antiqua" w:eastAsia="Times New Roman" w:hAnsi="Book Antiqua" w:cs="Times New Roman"/>
        </w:rPr>
        <w:t xml:space="preserve"> de </w:t>
      </w:r>
      <w:r w:rsidR="006D0CFF" w:rsidRPr="00BC4856">
        <w:rPr>
          <w:rFonts w:ascii="Book Antiqua" w:eastAsia="Times New Roman" w:hAnsi="Book Antiqua" w:cs="Times New Roman"/>
          <w:b/>
        </w:rPr>
        <w:t>Rectora</w:t>
      </w:r>
      <w:r w:rsidR="0021298A" w:rsidRPr="00BC4856">
        <w:rPr>
          <w:rFonts w:ascii="Book Antiqua" w:eastAsia="Times New Roman" w:hAnsi="Book Antiqua" w:cs="Times New Roman"/>
        </w:rPr>
        <w:t>,</w:t>
      </w:r>
      <w:r w:rsidRPr="00BC4856">
        <w:rPr>
          <w:rFonts w:ascii="Book Antiqua" w:eastAsia="Times New Roman" w:hAnsi="Book Antiqua" w:cs="Times New Roman"/>
        </w:rPr>
        <w:t xml:space="preserve"> a quien en adelante y para efectos de este instrumento se le denominará “</w:t>
      </w:r>
      <w:proofErr w:type="spellStart"/>
      <w:r w:rsidR="00CD0B8D" w:rsidRPr="00BC4856">
        <w:rPr>
          <w:rFonts w:ascii="Book Antiqua" w:eastAsia="Times New Roman" w:hAnsi="Book Antiqua" w:cs="Times New Roman"/>
        </w:rPr>
        <w:t>UCuenca</w:t>
      </w:r>
      <w:proofErr w:type="spellEnd"/>
      <w:r w:rsidRPr="00BC4856">
        <w:rPr>
          <w:rFonts w:ascii="Book Antiqua" w:eastAsia="Times New Roman" w:hAnsi="Book Antiqua" w:cs="Times New Roman"/>
        </w:rPr>
        <w:t xml:space="preserve">”; </w:t>
      </w:r>
      <w:proofErr w:type="gramStart"/>
      <w:r w:rsidRPr="00BC4856">
        <w:rPr>
          <w:rFonts w:ascii="Book Antiqua" w:eastAsia="Times New Roman" w:hAnsi="Book Antiqua" w:cs="Times New Roman"/>
        </w:rPr>
        <w:t>y</w:t>
      </w:r>
      <w:proofErr w:type="gramEnd"/>
      <w:r w:rsidRPr="00BC4856">
        <w:rPr>
          <w:rFonts w:ascii="Book Antiqua" w:eastAsia="Times New Roman" w:hAnsi="Book Antiqua" w:cs="Times New Roman"/>
        </w:rPr>
        <w:t xml:space="preserve"> por otra parte, </w:t>
      </w:r>
      <w:r w:rsidR="0038628C" w:rsidRPr="00BC4856">
        <w:rPr>
          <w:rFonts w:ascii="Book Antiqua" w:eastAsia="Times New Roman" w:hAnsi="Book Antiqua" w:cs="Times New Roman"/>
        </w:rPr>
        <w:t>…………………</w:t>
      </w:r>
      <w:r w:rsidRPr="00BC4856">
        <w:rPr>
          <w:rFonts w:ascii="Book Antiqua" w:eastAsia="Times New Roman" w:hAnsi="Book Antiqua" w:cs="Times New Roman"/>
        </w:rPr>
        <w:t xml:space="preserve">, legalmente representada por </w:t>
      </w:r>
      <w:r w:rsidR="0038628C" w:rsidRPr="00BC4856">
        <w:rPr>
          <w:rFonts w:ascii="Book Antiqua" w:eastAsia="Times New Roman" w:hAnsi="Book Antiqua" w:cs="Times New Roman"/>
        </w:rPr>
        <w:t>………………, parte a la cual para efectos de este instrumento se denominará “………………”</w:t>
      </w:r>
    </w:p>
    <w:p w14:paraId="7F283A30" w14:textId="77777777" w:rsidR="009D5D88" w:rsidRPr="00BC4856" w:rsidRDefault="009D5D88" w:rsidP="00230A17">
      <w:pPr>
        <w:jc w:val="both"/>
        <w:rPr>
          <w:rFonts w:ascii="Book Antiqua" w:eastAsia="Times New Roman" w:hAnsi="Book Antiqua" w:cs="Times New Roman"/>
        </w:rPr>
      </w:pPr>
    </w:p>
    <w:p w14:paraId="5C4D4719" w14:textId="41C0E9F6" w:rsidR="00BC4856" w:rsidRPr="00BC4856" w:rsidRDefault="00F90101" w:rsidP="00230A17">
      <w:pPr>
        <w:jc w:val="both"/>
        <w:rPr>
          <w:rFonts w:ascii="Book Antiqua" w:eastAsia="Times New Roman" w:hAnsi="Book Antiqua" w:cs="Times New Roman"/>
          <w:b/>
        </w:rPr>
      </w:pPr>
      <w:r w:rsidRPr="00BC4856">
        <w:rPr>
          <w:rFonts w:ascii="Book Antiqua" w:eastAsia="Times New Roman" w:hAnsi="Book Antiqua" w:cs="Times New Roman"/>
          <w:b/>
        </w:rPr>
        <w:t>CLAÚSULA PRIMERA. - ANTECEDENTES:</w:t>
      </w:r>
    </w:p>
    <w:p w14:paraId="31A030EE" w14:textId="5D4D65EA" w:rsidR="0038628C" w:rsidRPr="00BC4856" w:rsidRDefault="00815C96" w:rsidP="00BC4856">
      <w:pPr>
        <w:pStyle w:val="Prrafodelista"/>
        <w:widowControl w:val="0"/>
        <w:numPr>
          <w:ilvl w:val="1"/>
          <w:numId w:val="10"/>
        </w:numPr>
        <w:tabs>
          <w:tab w:val="left" w:pos="850"/>
        </w:tabs>
        <w:autoSpaceDE w:val="0"/>
        <w:autoSpaceDN w:val="0"/>
        <w:rPr>
          <w:rFonts w:ascii="Book Antiqua" w:hAnsi="Book Antiqua"/>
        </w:rPr>
      </w:pPr>
      <w:r w:rsidRPr="00BC4856">
        <w:rPr>
          <w:rFonts w:ascii="Book Antiqua" w:hAnsi="Book Antiqua"/>
          <w:b/>
        </w:rPr>
        <w:t>La Universidad De Cuenca</w:t>
      </w:r>
    </w:p>
    <w:p w14:paraId="6981DCEC" w14:textId="77777777" w:rsidR="0038628C" w:rsidRPr="00BC4856" w:rsidRDefault="0038628C" w:rsidP="0038628C">
      <w:pPr>
        <w:pStyle w:val="Textoindependiente"/>
        <w:spacing w:before="12"/>
      </w:pPr>
    </w:p>
    <w:p w14:paraId="7EDC2871" w14:textId="05CE21F3" w:rsidR="0038628C" w:rsidRPr="00BC4856" w:rsidRDefault="0038628C" w:rsidP="00BC4856">
      <w:pPr>
        <w:ind w:right="131"/>
        <w:jc w:val="both"/>
        <w:rPr>
          <w:rFonts w:ascii="Book Antiqua" w:hAnsi="Book Antiqua"/>
        </w:rPr>
      </w:pPr>
      <w:r w:rsidRPr="00BC4856">
        <w:rPr>
          <w:rFonts w:ascii="Book Antiqua" w:hAnsi="Book Antiqua"/>
        </w:rPr>
        <w:t>La Universidad de Cuenca, es una institución pública de Educación Superior, que fue creada por Decreto Legislativo expedido por el Senado y la Cámara de Diputados del Ecuador, reunidos en Congreso el 15 de octubre de 1867, y sancionado por el Presidente de la República el 18 del mismo mes y año.</w:t>
      </w:r>
    </w:p>
    <w:p w14:paraId="60D1416F" w14:textId="22A6AE3C" w:rsidR="0038628C" w:rsidRPr="00BC4856" w:rsidRDefault="0038628C" w:rsidP="00BC4856">
      <w:pPr>
        <w:ind w:right="136"/>
        <w:jc w:val="both"/>
        <w:rPr>
          <w:rFonts w:ascii="Book Antiqua" w:hAnsi="Book Antiqua"/>
        </w:rPr>
      </w:pPr>
      <w:r w:rsidRPr="00BC4856">
        <w:rPr>
          <w:rFonts w:ascii="Book Antiqua" w:hAnsi="Book Antiqua"/>
        </w:rPr>
        <w:t>La Universidad de Cuenca es una comunidad académica, con personería jurídica propia, autonomía académica, administrativa, financiera y orgánica, de derecho público, de carácter laico, sin fines de lucro, pluralista y abierta a todas las corrientes y formas del pensamiento universal, financiada por el Estado y forma parte del Sistema de Educación Superior del</w:t>
      </w:r>
      <w:r w:rsidRPr="00BC4856">
        <w:rPr>
          <w:rFonts w:ascii="Book Antiqua" w:hAnsi="Book Antiqua"/>
          <w:spacing w:val="2"/>
        </w:rPr>
        <w:t xml:space="preserve"> </w:t>
      </w:r>
      <w:r w:rsidRPr="00BC4856">
        <w:rPr>
          <w:rFonts w:ascii="Book Antiqua" w:hAnsi="Book Antiqua"/>
        </w:rPr>
        <w:t>Ecuador.</w:t>
      </w:r>
    </w:p>
    <w:p w14:paraId="03DFEB75" w14:textId="5C35DC82" w:rsidR="00BC4856" w:rsidRPr="00BC4856" w:rsidRDefault="0038628C" w:rsidP="00BC4856">
      <w:pPr>
        <w:ind w:right="228"/>
        <w:jc w:val="both"/>
        <w:rPr>
          <w:rFonts w:ascii="Book Antiqua" w:hAnsi="Book Antiqua"/>
        </w:rPr>
      </w:pPr>
      <w:r w:rsidRPr="00BC4856">
        <w:rPr>
          <w:rFonts w:ascii="Book Antiqua" w:hAnsi="Book Antiqua"/>
        </w:rPr>
        <w:t xml:space="preserve">Es una universidad pública de docencia e investigación, </w:t>
      </w:r>
      <w:r w:rsidRPr="00BC4856">
        <w:rPr>
          <w:rFonts w:ascii="Book Antiqua" w:hAnsi="Book Antiqua" w:cs="Book Antiqua"/>
        </w:rPr>
        <w:t xml:space="preserve">cuya misión es formar investigadores y profesionales comprometidos con una sociedad justa, diversa y sostenible, dispuestos </w:t>
      </w:r>
      <w:r w:rsidRPr="00BC4856">
        <w:rPr>
          <w:rFonts w:ascii="Book Antiqua" w:hAnsi="Book Antiqua"/>
        </w:rPr>
        <w:t>a ser agentes de transformación. La Universidad fundamenta en la calidad académica, en la creatividad y en la innovación, su capacidad para responder a los retos científicos y humanos de la época y cumplir su compromiso en la construcción de una sociedad regional, nacional e internacional equitativa, solidaria y eficiente.</w:t>
      </w:r>
    </w:p>
    <w:p w14:paraId="468BC2E4" w14:textId="38C49FBA" w:rsidR="00926BF6" w:rsidRPr="00BC4856" w:rsidRDefault="00815C96" w:rsidP="00BC4856">
      <w:pPr>
        <w:pStyle w:val="Prrafodelista"/>
        <w:widowControl w:val="0"/>
        <w:numPr>
          <w:ilvl w:val="1"/>
          <w:numId w:val="10"/>
        </w:numPr>
        <w:tabs>
          <w:tab w:val="left" w:pos="850"/>
        </w:tabs>
        <w:autoSpaceDE w:val="0"/>
        <w:autoSpaceDN w:val="0"/>
        <w:rPr>
          <w:rFonts w:ascii="Book Antiqua" w:hAnsi="Book Antiqua"/>
          <w:b/>
        </w:rPr>
      </w:pPr>
      <w:r w:rsidRPr="00BC4856">
        <w:rPr>
          <w:rFonts w:ascii="Book Antiqua" w:hAnsi="Book Antiqua"/>
          <w:b/>
        </w:rPr>
        <w:t>La Institución</w:t>
      </w:r>
      <w:proofErr w:type="gramStart"/>
      <w:r w:rsidRPr="00BC4856">
        <w:rPr>
          <w:rFonts w:ascii="Book Antiqua" w:hAnsi="Book Antiqua"/>
          <w:b/>
        </w:rPr>
        <w:t>…….</w:t>
      </w:r>
      <w:proofErr w:type="gramEnd"/>
      <w:r w:rsidRPr="00BC4856">
        <w:rPr>
          <w:rFonts w:ascii="Book Antiqua" w:hAnsi="Book Antiqua"/>
          <w:b/>
        </w:rPr>
        <w:t>.</w:t>
      </w:r>
    </w:p>
    <w:p w14:paraId="0D58AAD7" w14:textId="77777777" w:rsidR="00926BF6" w:rsidRPr="00BC4856" w:rsidRDefault="00926BF6" w:rsidP="00926BF6">
      <w:pPr>
        <w:pStyle w:val="Prrafodelista"/>
        <w:widowControl w:val="0"/>
        <w:tabs>
          <w:tab w:val="left" w:pos="850"/>
        </w:tabs>
        <w:autoSpaceDE w:val="0"/>
        <w:autoSpaceDN w:val="0"/>
        <w:ind w:left="850"/>
        <w:contextualSpacing w:val="0"/>
        <w:rPr>
          <w:rFonts w:ascii="Book Antiqua" w:hAnsi="Book Antiqua"/>
          <w:b/>
          <w:sz w:val="22"/>
          <w:szCs w:val="22"/>
        </w:rPr>
      </w:pPr>
    </w:p>
    <w:p w14:paraId="1061F7EB" w14:textId="14ED0119" w:rsidR="009D5D88" w:rsidRPr="00815C96" w:rsidRDefault="00926BF6" w:rsidP="00815C96">
      <w:pPr>
        <w:widowControl w:val="0"/>
        <w:tabs>
          <w:tab w:val="left" w:pos="850"/>
        </w:tabs>
        <w:autoSpaceDE w:val="0"/>
        <w:autoSpaceDN w:val="0"/>
        <w:rPr>
          <w:rFonts w:ascii="Book Antiqua" w:hAnsi="Book Antiqua"/>
          <w:b/>
        </w:rPr>
      </w:pPr>
      <w:r w:rsidRPr="00815C96">
        <w:rPr>
          <w:rFonts w:ascii="Book Antiqua" w:hAnsi="Book Antiqua"/>
          <w:b/>
          <w:highlight w:val="yellow"/>
        </w:rPr>
        <w:t>[Completar con datos de la institución]</w:t>
      </w:r>
    </w:p>
    <w:p w14:paraId="723522D5" w14:textId="170C74D6" w:rsidR="0038628C" w:rsidRPr="00BC4856" w:rsidRDefault="00815C96" w:rsidP="00BC4856">
      <w:pPr>
        <w:pStyle w:val="Prrafodelista"/>
        <w:widowControl w:val="0"/>
        <w:numPr>
          <w:ilvl w:val="1"/>
          <w:numId w:val="10"/>
        </w:numPr>
        <w:tabs>
          <w:tab w:val="left" w:pos="850"/>
        </w:tabs>
        <w:autoSpaceDE w:val="0"/>
        <w:autoSpaceDN w:val="0"/>
        <w:rPr>
          <w:rFonts w:ascii="Book Antiqua" w:hAnsi="Book Antiqua"/>
          <w:b/>
          <w:sz w:val="22"/>
          <w:szCs w:val="22"/>
        </w:rPr>
      </w:pPr>
      <w:r w:rsidRPr="00BC4856">
        <w:rPr>
          <w:rFonts w:ascii="Book Antiqua" w:hAnsi="Book Antiqua"/>
          <w:b/>
          <w:sz w:val="22"/>
          <w:szCs w:val="22"/>
        </w:rPr>
        <w:t>Fundamentos Legales</w:t>
      </w:r>
    </w:p>
    <w:p w14:paraId="6242D81C" w14:textId="1D9EB081" w:rsidR="0038628C" w:rsidRPr="00BC4856" w:rsidRDefault="0038628C" w:rsidP="0038628C">
      <w:pPr>
        <w:pStyle w:val="Prrafodelista"/>
        <w:widowControl w:val="0"/>
        <w:tabs>
          <w:tab w:val="left" w:pos="850"/>
        </w:tabs>
        <w:autoSpaceDE w:val="0"/>
        <w:autoSpaceDN w:val="0"/>
        <w:ind w:left="850"/>
        <w:contextualSpacing w:val="0"/>
        <w:rPr>
          <w:rFonts w:ascii="Book Antiqua" w:hAnsi="Book Antiqua"/>
          <w:b/>
          <w:sz w:val="22"/>
          <w:szCs w:val="22"/>
        </w:rPr>
      </w:pPr>
    </w:p>
    <w:p w14:paraId="724349A6" w14:textId="5D765BC3" w:rsidR="00926BF6" w:rsidRPr="00BC4856" w:rsidRDefault="00926BF6" w:rsidP="00926BF6">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jc w:val="both"/>
        <w:rPr>
          <w:rFonts w:ascii="Book Antiqua" w:eastAsia="Arial" w:hAnsi="Book Antiqua" w:cs="Arial"/>
        </w:rPr>
      </w:pPr>
      <w:r w:rsidRPr="00815C96">
        <w:rPr>
          <w:rFonts w:ascii="Book Antiqua" w:eastAsia="Arial" w:hAnsi="Book Antiqua" w:cs="Arial"/>
        </w:rPr>
        <w:t xml:space="preserve">El artículo 226 de la Constitución de la República del Ecuador, dispone: </w:t>
      </w:r>
      <w:r w:rsidRPr="00815C96">
        <w:rPr>
          <w:rFonts w:ascii="Book Antiqua" w:eastAsia="Arial" w:hAnsi="Book Antiqua" w:cs="Arial"/>
          <w:i/>
        </w:rPr>
        <w:t>“Las instituciones del Estado</w:t>
      </w:r>
      <w:r w:rsidRPr="00BC4856">
        <w:rPr>
          <w:rFonts w:ascii="Book Antiqua" w:eastAsia="Arial" w:hAnsi="Book Antiqua" w:cs="Arial"/>
          <w:i/>
        </w:rPr>
        <w:t xml:space="preserve">,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w:t>
      </w:r>
      <w:r w:rsidRPr="00BC4856">
        <w:rPr>
          <w:rFonts w:ascii="Book Antiqua" w:eastAsia="Arial" w:hAnsi="Book Antiqua" w:cs="Arial"/>
          <w:i/>
        </w:rPr>
        <w:lastRenderedPageBreak/>
        <w:t>Constitución”.</w:t>
      </w:r>
    </w:p>
    <w:p w14:paraId="69B1D8AF" w14:textId="36D0AC75" w:rsidR="00815C96" w:rsidRPr="00815C96" w:rsidRDefault="00926BF6" w:rsidP="00815C96">
      <w:pPr>
        <w:widowControl w:val="0"/>
        <w:tabs>
          <w:tab w:val="left" w:pos="850"/>
        </w:tabs>
        <w:autoSpaceDE w:val="0"/>
        <w:autoSpaceDN w:val="0"/>
        <w:jc w:val="both"/>
        <w:rPr>
          <w:rFonts w:ascii="Book Antiqua" w:hAnsi="Book Antiqua"/>
          <w:b/>
        </w:rPr>
      </w:pPr>
      <w:r w:rsidRPr="00815C96">
        <w:rPr>
          <w:rFonts w:ascii="Book Antiqua" w:hAnsi="Book Antiqua"/>
          <w:b/>
          <w:highlight w:val="yellow"/>
        </w:rPr>
        <w:t>[Completar en caso de existir una regulación especial, relativa al objeto del convenio.]</w:t>
      </w:r>
    </w:p>
    <w:p w14:paraId="1A83DAC7" w14:textId="66B22BC8" w:rsidR="0038628C" w:rsidRPr="00BC4856" w:rsidRDefault="00815C96" w:rsidP="00BC4856">
      <w:pPr>
        <w:pStyle w:val="Prrafodelista"/>
        <w:widowControl w:val="0"/>
        <w:numPr>
          <w:ilvl w:val="1"/>
          <w:numId w:val="10"/>
        </w:numPr>
        <w:tabs>
          <w:tab w:val="left" w:pos="850"/>
        </w:tabs>
        <w:autoSpaceDE w:val="0"/>
        <w:autoSpaceDN w:val="0"/>
        <w:rPr>
          <w:rFonts w:ascii="Book Antiqua" w:hAnsi="Book Antiqua"/>
          <w:b/>
          <w:sz w:val="22"/>
          <w:szCs w:val="22"/>
        </w:rPr>
      </w:pPr>
      <w:r w:rsidRPr="00BC4856">
        <w:rPr>
          <w:rFonts w:ascii="Book Antiqua" w:hAnsi="Book Antiqua"/>
          <w:b/>
          <w:sz w:val="22"/>
          <w:szCs w:val="22"/>
        </w:rPr>
        <w:t xml:space="preserve">Convenio Marco: </w:t>
      </w:r>
    </w:p>
    <w:p w14:paraId="517EFD92" w14:textId="77777777" w:rsidR="00926BF6" w:rsidRPr="00BC4856" w:rsidRDefault="00926BF6" w:rsidP="00926BF6">
      <w:pPr>
        <w:pStyle w:val="Prrafodelista"/>
        <w:widowControl w:val="0"/>
        <w:tabs>
          <w:tab w:val="left" w:pos="850"/>
        </w:tabs>
        <w:autoSpaceDE w:val="0"/>
        <w:autoSpaceDN w:val="0"/>
        <w:ind w:left="850"/>
        <w:contextualSpacing w:val="0"/>
        <w:rPr>
          <w:rFonts w:ascii="Book Antiqua" w:hAnsi="Book Antiqua"/>
          <w:b/>
          <w:sz w:val="22"/>
          <w:szCs w:val="22"/>
        </w:rPr>
      </w:pPr>
    </w:p>
    <w:p w14:paraId="23FB6301" w14:textId="4FDA44DB" w:rsidR="00BC4856" w:rsidRPr="00BC4856" w:rsidRDefault="0038628C" w:rsidP="00BC4856">
      <w:pPr>
        <w:widowControl w:val="0"/>
        <w:tabs>
          <w:tab w:val="left" w:pos="850"/>
        </w:tabs>
        <w:autoSpaceDE w:val="0"/>
        <w:autoSpaceDN w:val="0"/>
        <w:rPr>
          <w:rFonts w:ascii="Book Antiqua" w:hAnsi="Book Antiqua"/>
        </w:rPr>
      </w:pPr>
      <w:r w:rsidRPr="00BC4856">
        <w:rPr>
          <w:rFonts w:ascii="Book Antiqua" w:hAnsi="Book Antiqua"/>
        </w:rPr>
        <w:t>En fecha …</w:t>
      </w:r>
      <w:proofErr w:type="gramStart"/>
      <w:r w:rsidRPr="00BC4856">
        <w:rPr>
          <w:rFonts w:ascii="Book Antiqua" w:hAnsi="Book Antiqua"/>
        </w:rPr>
        <w:t>…….</w:t>
      </w:r>
      <w:proofErr w:type="gramEnd"/>
      <w:r w:rsidRPr="00BC4856">
        <w:rPr>
          <w:rFonts w:ascii="Book Antiqua" w:hAnsi="Book Antiqua"/>
        </w:rPr>
        <w:t xml:space="preserve">, la Universidad de Cuenca y …. Suscribieron un convenio marco de cooperación, con el objeto de establecer la base formal de cooperación, para fomentar, formular, y desarrollar actividades y proyectos conjuntos. </w:t>
      </w:r>
    </w:p>
    <w:p w14:paraId="35D57E85" w14:textId="473834C3" w:rsidR="00BC4856" w:rsidRDefault="00815C96" w:rsidP="00BC4856">
      <w:pPr>
        <w:pStyle w:val="Prrafodelista"/>
        <w:widowControl w:val="0"/>
        <w:numPr>
          <w:ilvl w:val="1"/>
          <w:numId w:val="10"/>
        </w:numPr>
        <w:tabs>
          <w:tab w:val="left" w:pos="850"/>
        </w:tabs>
        <w:autoSpaceDE w:val="0"/>
        <w:autoSpaceDN w:val="0"/>
        <w:rPr>
          <w:rFonts w:ascii="Book Antiqua" w:hAnsi="Book Antiqua"/>
          <w:b/>
          <w:sz w:val="22"/>
          <w:szCs w:val="22"/>
        </w:rPr>
      </w:pPr>
      <w:r w:rsidRPr="00BC4856">
        <w:rPr>
          <w:rFonts w:ascii="Book Antiqua" w:hAnsi="Book Antiqua"/>
          <w:b/>
          <w:sz w:val="22"/>
          <w:szCs w:val="22"/>
        </w:rPr>
        <w:t>Antecedentes que motivan el objeto del presente convenio</w:t>
      </w:r>
      <w:r>
        <w:rPr>
          <w:rFonts w:ascii="Book Antiqua" w:hAnsi="Book Antiqua"/>
          <w:b/>
          <w:sz w:val="22"/>
          <w:szCs w:val="22"/>
        </w:rPr>
        <w:t>:</w:t>
      </w:r>
    </w:p>
    <w:p w14:paraId="524CEED0" w14:textId="77777777" w:rsidR="009D5D88" w:rsidRPr="009D5D88" w:rsidRDefault="009D5D88" w:rsidP="009D5D88">
      <w:pPr>
        <w:pStyle w:val="Prrafodelista"/>
        <w:widowControl w:val="0"/>
        <w:tabs>
          <w:tab w:val="left" w:pos="850"/>
        </w:tabs>
        <w:autoSpaceDE w:val="0"/>
        <w:autoSpaceDN w:val="0"/>
        <w:rPr>
          <w:rFonts w:ascii="Book Antiqua" w:hAnsi="Book Antiqua"/>
          <w:b/>
          <w:sz w:val="22"/>
          <w:szCs w:val="22"/>
        </w:rPr>
      </w:pPr>
    </w:p>
    <w:p w14:paraId="34191BFF" w14:textId="318317B6" w:rsidR="00F90101" w:rsidRDefault="00BC4856" w:rsidP="009D5D88">
      <w:pPr>
        <w:widowControl w:val="0"/>
        <w:tabs>
          <w:tab w:val="left" w:pos="850"/>
        </w:tabs>
        <w:autoSpaceDE w:val="0"/>
        <w:autoSpaceDN w:val="0"/>
        <w:rPr>
          <w:rFonts w:ascii="Book Antiqua" w:hAnsi="Book Antiqua"/>
          <w:b/>
        </w:rPr>
      </w:pPr>
      <w:r w:rsidRPr="00815C96">
        <w:rPr>
          <w:rFonts w:ascii="Book Antiqua" w:hAnsi="Book Antiqua"/>
          <w:b/>
          <w:highlight w:val="yellow"/>
        </w:rPr>
        <w:t>[Completar justificación del convenio e información relevante para la suscripción]</w:t>
      </w:r>
    </w:p>
    <w:p w14:paraId="0D315F16" w14:textId="77777777" w:rsidR="009D5D88" w:rsidRPr="009D5D88" w:rsidRDefault="009D5D88" w:rsidP="009D5D88">
      <w:pPr>
        <w:widowControl w:val="0"/>
        <w:tabs>
          <w:tab w:val="left" w:pos="850"/>
        </w:tabs>
        <w:autoSpaceDE w:val="0"/>
        <w:autoSpaceDN w:val="0"/>
        <w:rPr>
          <w:rStyle w:val="normaltextrun"/>
          <w:rFonts w:ascii="Book Antiqua" w:hAnsi="Book Antiqua"/>
          <w:b/>
        </w:rPr>
      </w:pPr>
    </w:p>
    <w:p w14:paraId="1E142F3E" w14:textId="7E856B9F" w:rsidR="002C6BAE" w:rsidRPr="00BC4856" w:rsidRDefault="002C6BAE" w:rsidP="00230A17">
      <w:pPr>
        <w:pStyle w:val="NormalWeb"/>
        <w:shd w:val="clear" w:color="auto" w:fill="FFFFFF"/>
        <w:spacing w:before="0" w:beforeAutospacing="0" w:after="300" w:afterAutospacing="0"/>
        <w:jc w:val="both"/>
        <w:textAlignment w:val="baseline"/>
        <w:rPr>
          <w:rFonts w:ascii="Book Antiqua" w:hAnsi="Book Antiqua"/>
          <w:b/>
          <w:sz w:val="22"/>
          <w:szCs w:val="22"/>
        </w:rPr>
      </w:pPr>
      <w:r w:rsidRPr="00BC4856">
        <w:rPr>
          <w:rFonts w:ascii="Book Antiqua" w:hAnsi="Book Antiqua"/>
          <w:b/>
          <w:sz w:val="22"/>
          <w:szCs w:val="22"/>
        </w:rPr>
        <w:t>CLAÚSULA SEGUNDA. - OBJETO:</w:t>
      </w:r>
    </w:p>
    <w:p w14:paraId="3EC088E7" w14:textId="03D0B759" w:rsidR="00926BF6" w:rsidRPr="00BC4856" w:rsidRDefault="00FA4594" w:rsidP="00230A17">
      <w:pPr>
        <w:spacing w:after="0" w:line="240" w:lineRule="auto"/>
        <w:jc w:val="both"/>
        <w:textAlignment w:val="baseline"/>
        <w:rPr>
          <w:rFonts w:ascii="Book Antiqua" w:eastAsia="Times New Roman" w:hAnsi="Book Antiqua" w:cs="Arial"/>
          <w:lang w:eastAsia="es-EC"/>
        </w:rPr>
      </w:pPr>
      <w:r w:rsidRPr="00BC4856">
        <w:rPr>
          <w:rFonts w:ascii="Book Antiqua" w:eastAsia="Times New Roman" w:hAnsi="Book Antiqua" w:cs="Arial"/>
          <w:lang w:eastAsia="es-EC"/>
        </w:rPr>
        <w:t>El presente</w:t>
      </w:r>
      <w:r w:rsidR="002C6BAE" w:rsidRPr="00BC4856">
        <w:rPr>
          <w:rFonts w:ascii="Book Antiqua" w:eastAsia="Times New Roman" w:hAnsi="Book Antiqua" w:cs="Arial"/>
          <w:lang w:eastAsia="es-EC"/>
        </w:rPr>
        <w:t xml:space="preserve"> convenio</w:t>
      </w:r>
      <w:r w:rsidRPr="00BC4856">
        <w:rPr>
          <w:rFonts w:ascii="Book Antiqua" w:eastAsia="Times New Roman" w:hAnsi="Book Antiqua" w:cs="Arial"/>
          <w:lang w:eastAsia="es-EC"/>
        </w:rPr>
        <w:t xml:space="preserve"> específico</w:t>
      </w:r>
      <w:r w:rsidR="002C6BAE" w:rsidRPr="00BC4856">
        <w:rPr>
          <w:rFonts w:ascii="Book Antiqua" w:eastAsia="Times New Roman" w:hAnsi="Book Antiqua" w:cs="Arial"/>
          <w:lang w:eastAsia="es-EC"/>
        </w:rPr>
        <w:t xml:space="preserve"> tiene por </w:t>
      </w:r>
      <w:r w:rsidRPr="00BC4856">
        <w:rPr>
          <w:rFonts w:ascii="Book Antiqua" w:eastAsia="Times New Roman" w:hAnsi="Book Antiqua" w:cs="Arial"/>
          <w:lang w:eastAsia="es-EC"/>
        </w:rPr>
        <w:t>objet</w:t>
      </w:r>
      <w:r w:rsidR="00926BF6" w:rsidRPr="00BC4856">
        <w:rPr>
          <w:rFonts w:ascii="Book Antiqua" w:eastAsia="Times New Roman" w:hAnsi="Book Antiqua" w:cs="Arial"/>
          <w:lang w:eastAsia="es-EC"/>
        </w:rPr>
        <w:t xml:space="preserve">o </w:t>
      </w:r>
      <w:r w:rsidRPr="00BC4856">
        <w:rPr>
          <w:rFonts w:ascii="Book Antiqua" w:eastAsia="Times New Roman" w:hAnsi="Book Antiqua" w:cs="Arial"/>
          <w:lang w:eastAsia="es-EC"/>
        </w:rPr>
        <w:t>llevar</w:t>
      </w:r>
      <w:r w:rsidR="002C6BAE" w:rsidRPr="00BC4856">
        <w:rPr>
          <w:rFonts w:ascii="Book Antiqua" w:eastAsia="Times New Roman" w:hAnsi="Book Antiqua" w:cs="Arial"/>
          <w:lang w:eastAsia="es-EC"/>
        </w:rPr>
        <w:t xml:space="preserve"> a cabo la cooperación entr</w:t>
      </w:r>
      <w:r w:rsidR="00675702" w:rsidRPr="00BC4856">
        <w:rPr>
          <w:rFonts w:ascii="Book Antiqua" w:eastAsia="Times New Roman" w:hAnsi="Book Antiqua" w:cs="Arial"/>
          <w:lang w:eastAsia="es-EC"/>
        </w:rPr>
        <w:t>e</w:t>
      </w:r>
      <w:r w:rsidR="002C6BAE" w:rsidRPr="00BC4856">
        <w:rPr>
          <w:rFonts w:ascii="Book Antiqua" w:eastAsia="Times New Roman" w:hAnsi="Book Antiqua" w:cs="Arial"/>
          <w:lang w:eastAsia="es-EC"/>
        </w:rPr>
        <w:t xml:space="preserve"> </w:t>
      </w:r>
      <w:r w:rsidRPr="00BC4856">
        <w:rPr>
          <w:rFonts w:ascii="Book Antiqua" w:eastAsia="Times New Roman" w:hAnsi="Book Antiqua" w:cs="Arial"/>
          <w:lang w:eastAsia="es-EC"/>
        </w:rPr>
        <w:t xml:space="preserve">la </w:t>
      </w:r>
      <w:proofErr w:type="spellStart"/>
      <w:r w:rsidR="00CD0B8D" w:rsidRPr="00BC4856">
        <w:rPr>
          <w:rFonts w:ascii="Book Antiqua" w:eastAsia="Times New Roman" w:hAnsi="Book Antiqua" w:cs="Arial"/>
          <w:lang w:eastAsia="es-EC"/>
        </w:rPr>
        <w:t>UCuenca</w:t>
      </w:r>
      <w:proofErr w:type="spellEnd"/>
      <w:r w:rsidR="00CF1072" w:rsidRPr="00BC4856">
        <w:rPr>
          <w:rFonts w:ascii="Book Antiqua" w:eastAsia="Times New Roman" w:hAnsi="Book Antiqua" w:cs="Arial"/>
          <w:lang w:eastAsia="es-EC"/>
        </w:rPr>
        <w:t xml:space="preserve">, </w:t>
      </w:r>
      <w:r w:rsidR="00926BF6" w:rsidRPr="00BC4856">
        <w:rPr>
          <w:rFonts w:ascii="Book Antiqua" w:eastAsia="Times New Roman" w:hAnsi="Book Antiqua" w:cs="Arial"/>
          <w:lang w:eastAsia="es-EC"/>
        </w:rPr>
        <w:t xml:space="preserve">y ……………, para </w:t>
      </w:r>
      <w:r w:rsidR="00926BF6" w:rsidRPr="00815C96">
        <w:rPr>
          <w:rFonts w:ascii="Book Antiqua" w:eastAsia="Times New Roman" w:hAnsi="Book Antiqua" w:cs="Arial"/>
          <w:b/>
          <w:highlight w:val="yellow"/>
          <w:lang w:eastAsia="es-EC"/>
        </w:rPr>
        <w:t>………. [Detallar el objeto del convenio]</w:t>
      </w:r>
    </w:p>
    <w:p w14:paraId="4CD073D4" w14:textId="77777777" w:rsidR="00182715" w:rsidRPr="00BC4856" w:rsidRDefault="00182715" w:rsidP="00230A17">
      <w:pPr>
        <w:jc w:val="both"/>
        <w:rPr>
          <w:rFonts w:ascii="Book Antiqua" w:hAnsi="Book Antiqua" w:cs="Times New Roman"/>
          <w:b/>
          <w:highlight w:val="yellow"/>
        </w:rPr>
      </w:pPr>
    </w:p>
    <w:p w14:paraId="4FEE5328" w14:textId="71907984" w:rsidR="00494616" w:rsidRPr="00BC4856" w:rsidRDefault="00494616" w:rsidP="00230A17">
      <w:pPr>
        <w:jc w:val="both"/>
        <w:rPr>
          <w:rFonts w:ascii="Book Antiqua" w:eastAsia="Times New Roman" w:hAnsi="Book Antiqua" w:cs="Times New Roman"/>
        </w:rPr>
      </w:pPr>
      <w:r w:rsidRPr="00BC4856">
        <w:rPr>
          <w:rFonts w:ascii="Book Antiqua" w:hAnsi="Book Antiqua" w:cs="Times New Roman"/>
          <w:b/>
        </w:rPr>
        <w:t xml:space="preserve">CLÁUSULA TERCERA. </w:t>
      </w:r>
      <w:r w:rsidR="00926BF6" w:rsidRPr="00BC4856">
        <w:rPr>
          <w:rFonts w:ascii="Book Antiqua" w:hAnsi="Book Antiqua" w:cs="Times New Roman"/>
          <w:b/>
        </w:rPr>
        <w:t>–</w:t>
      </w:r>
      <w:r w:rsidRPr="00BC4856">
        <w:rPr>
          <w:rFonts w:ascii="Book Antiqua" w:hAnsi="Book Antiqua" w:cs="Times New Roman"/>
          <w:b/>
        </w:rPr>
        <w:t xml:space="preserve"> </w:t>
      </w:r>
      <w:r w:rsidR="00926BF6" w:rsidRPr="00BC4856">
        <w:rPr>
          <w:rFonts w:ascii="Book Antiqua" w:hAnsi="Book Antiqua" w:cs="Times New Roman"/>
          <w:b/>
        </w:rPr>
        <w:t>COMPROMISOS CONJUNTOS</w:t>
      </w:r>
      <w:r w:rsidRPr="00BC4856">
        <w:rPr>
          <w:rFonts w:ascii="Book Antiqua" w:hAnsi="Book Antiqua" w:cs="Times New Roman"/>
        </w:rPr>
        <w:t xml:space="preserve">: </w:t>
      </w:r>
    </w:p>
    <w:p w14:paraId="184450FA" w14:textId="00EE18EA" w:rsidR="00926BF6" w:rsidRPr="009D5D88" w:rsidRDefault="00494616" w:rsidP="009D5D88">
      <w:pPr>
        <w:jc w:val="both"/>
        <w:rPr>
          <w:rFonts w:ascii="Book Antiqua" w:eastAsia="Times New Roman" w:hAnsi="Book Antiqua" w:cs="Arial"/>
          <w:lang w:eastAsia="es-EC"/>
        </w:rPr>
      </w:pPr>
      <w:r w:rsidRPr="00BC4856">
        <w:rPr>
          <w:rFonts w:ascii="Book Antiqua" w:eastAsia="Times New Roman" w:hAnsi="Book Antiqua" w:cs="Arial"/>
          <w:lang w:eastAsia="es-EC"/>
        </w:rPr>
        <w:t>Ambas instituciones acuerdan cooperar en las siguientes áreas, de acuerdo con sus propias normas</w:t>
      </w:r>
      <w:r w:rsidR="00675702" w:rsidRPr="00BC4856">
        <w:rPr>
          <w:rFonts w:ascii="Book Antiqua" w:eastAsia="Times New Roman" w:hAnsi="Book Antiqua" w:cs="Arial"/>
          <w:lang w:eastAsia="es-EC"/>
        </w:rPr>
        <w:t xml:space="preserve"> </w:t>
      </w:r>
      <w:r w:rsidRPr="00BC4856">
        <w:rPr>
          <w:rFonts w:ascii="Book Antiqua" w:eastAsia="Times New Roman" w:hAnsi="Book Antiqua" w:cs="Times New Roman"/>
          <w:lang w:eastAsia="es-EC"/>
        </w:rPr>
        <w:t>y </w:t>
      </w:r>
      <w:r w:rsidR="009D5D88">
        <w:rPr>
          <w:rFonts w:ascii="Book Antiqua" w:eastAsia="Times New Roman" w:hAnsi="Book Antiqua" w:cs="Arial"/>
          <w:lang w:eastAsia="es-EC"/>
        </w:rPr>
        <w:t>regulaciones: </w:t>
      </w:r>
      <w:r w:rsidR="00926BF6" w:rsidRPr="00815C96">
        <w:rPr>
          <w:rFonts w:ascii="Book Antiqua" w:eastAsia="Times New Roman" w:hAnsi="Book Antiqua" w:cs="Times New Roman"/>
          <w:highlight w:val="yellow"/>
          <w:lang w:eastAsia="es-EC"/>
        </w:rPr>
        <w:t>…</w:t>
      </w:r>
    </w:p>
    <w:p w14:paraId="1D23318F" w14:textId="77777777" w:rsidR="00926BF6" w:rsidRPr="00BC4856" w:rsidRDefault="00926BF6" w:rsidP="00230A17">
      <w:pPr>
        <w:spacing w:after="0" w:line="240" w:lineRule="auto"/>
        <w:jc w:val="both"/>
        <w:textAlignment w:val="baseline"/>
        <w:rPr>
          <w:rFonts w:ascii="Book Antiqua" w:eastAsia="Times New Roman" w:hAnsi="Book Antiqua" w:cs="Arial"/>
          <w:lang w:eastAsia="es-EC"/>
        </w:rPr>
      </w:pPr>
    </w:p>
    <w:p w14:paraId="4F61913B" w14:textId="0C9E885C" w:rsidR="00182715" w:rsidRPr="00BC4856" w:rsidRDefault="009D5D88" w:rsidP="00230A17">
      <w:pPr>
        <w:jc w:val="both"/>
        <w:rPr>
          <w:rFonts w:ascii="Book Antiqua" w:eastAsia="Times New Roman" w:hAnsi="Book Antiqua" w:cs="Times New Roman"/>
          <w:b/>
        </w:rPr>
      </w:pPr>
      <w:r>
        <w:rPr>
          <w:rFonts w:ascii="Book Antiqua" w:eastAsia="Times New Roman" w:hAnsi="Book Antiqua" w:cs="Times New Roman"/>
          <w:b/>
        </w:rPr>
        <w:t>CLÁUSULA CUARTA. – OBLIGACIONES:</w:t>
      </w:r>
    </w:p>
    <w:p w14:paraId="5A01895C" w14:textId="16FAE774" w:rsidR="00926BF6" w:rsidRPr="00BC4856" w:rsidRDefault="00926BF6" w:rsidP="00926BF6">
      <w:pPr>
        <w:rPr>
          <w:rFonts w:ascii="Book Antiqua" w:hAnsi="Book Antiqua" w:cs="Arial"/>
        </w:rPr>
      </w:pPr>
      <w:r w:rsidRPr="00BC4856">
        <w:rPr>
          <w:rFonts w:ascii="Book Antiqua" w:hAnsi="Book Antiqua" w:cs="Arial"/>
        </w:rPr>
        <w:t>Para el cumplimiento del objeto de convenio, las partes se comprometen a:</w:t>
      </w:r>
    </w:p>
    <w:p w14:paraId="07FF6BB6" w14:textId="330251BC" w:rsidR="00926BF6" w:rsidRPr="00BC4856" w:rsidRDefault="00926BF6" w:rsidP="00926BF6">
      <w:pPr>
        <w:spacing w:after="120"/>
        <w:jc w:val="both"/>
        <w:rPr>
          <w:rFonts w:ascii="Book Antiqua" w:hAnsi="Book Antiqua" w:cs="Arial"/>
          <w:lang w:val="es-ES_tradnl"/>
        </w:rPr>
      </w:pPr>
      <w:r w:rsidRPr="00BC4856">
        <w:rPr>
          <w:rFonts w:ascii="Book Antiqua" w:hAnsi="Book Antiqua" w:cs="Arial"/>
          <w:b/>
          <w:lang w:val="es-ES_tradnl"/>
        </w:rPr>
        <w:t>4.1. Compromisos de la Universidad de Cuenca</w:t>
      </w:r>
      <w:r w:rsidRPr="00BC4856">
        <w:rPr>
          <w:rFonts w:ascii="Book Antiqua" w:hAnsi="Book Antiqua" w:cs="Arial"/>
          <w:lang w:val="es-ES_tradnl"/>
        </w:rPr>
        <w:t xml:space="preserve">: </w:t>
      </w:r>
    </w:p>
    <w:p w14:paraId="5D9BB230" w14:textId="77777777" w:rsidR="00926BF6" w:rsidRPr="00BC4856" w:rsidRDefault="00926BF6" w:rsidP="00230A17">
      <w:pPr>
        <w:pStyle w:val="Prrafodelista"/>
        <w:numPr>
          <w:ilvl w:val="0"/>
          <w:numId w:val="6"/>
        </w:numPr>
        <w:contextualSpacing w:val="0"/>
        <w:jc w:val="both"/>
        <w:rPr>
          <w:rFonts w:ascii="Book Antiqua" w:hAnsi="Book Antiqua" w:cs="Arial"/>
          <w:sz w:val="22"/>
          <w:szCs w:val="22"/>
        </w:rPr>
      </w:pPr>
      <w:r w:rsidRPr="00BC4856">
        <w:rPr>
          <w:rFonts w:ascii="Book Antiqua" w:hAnsi="Book Antiqua" w:cs="Arial"/>
          <w:sz w:val="22"/>
          <w:szCs w:val="22"/>
        </w:rPr>
        <w:t xml:space="preserve">Cumplir con la ejecución de este Convenio, de acuerdo a las obligaciones y cronograma establecidos. </w:t>
      </w:r>
    </w:p>
    <w:p w14:paraId="20C7B872" w14:textId="390FBCD8" w:rsidR="00926BF6" w:rsidRPr="00815C96" w:rsidRDefault="00926BF6" w:rsidP="00230A17">
      <w:pPr>
        <w:pStyle w:val="Prrafodelista"/>
        <w:numPr>
          <w:ilvl w:val="0"/>
          <w:numId w:val="6"/>
        </w:numPr>
        <w:contextualSpacing w:val="0"/>
        <w:jc w:val="both"/>
        <w:rPr>
          <w:rFonts w:ascii="Book Antiqua" w:hAnsi="Book Antiqua" w:cs="Arial"/>
          <w:b/>
          <w:sz w:val="22"/>
          <w:szCs w:val="22"/>
          <w:highlight w:val="yellow"/>
        </w:rPr>
      </w:pPr>
      <w:r w:rsidRPr="00815C96">
        <w:rPr>
          <w:rFonts w:ascii="Book Antiqua" w:eastAsia="Times New Roman" w:hAnsi="Book Antiqua" w:cs="Times New Roman"/>
          <w:b/>
          <w:sz w:val="22"/>
          <w:szCs w:val="22"/>
          <w:highlight w:val="yellow"/>
        </w:rPr>
        <w:t>[Completar según el caso específico]</w:t>
      </w:r>
    </w:p>
    <w:p w14:paraId="2BCC8968" w14:textId="77777777" w:rsidR="00926BF6" w:rsidRPr="00BC4856" w:rsidRDefault="00926BF6" w:rsidP="00926BF6">
      <w:pPr>
        <w:pStyle w:val="Prrafodelista"/>
        <w:contextualSpacing w:val="0"/>
        <w:jc w:val="both"/>
        <w:rPr>
          <w:rFonts w:ascii="Book Antiqua" w:hAnsi="Book Antiqua" w:cs="Arial"/>
          <w:sz w:val="22"/>
          <w:szCs w:val="22"/>
        </w:rPr>
      </w:pPr>
    </w:p>
    <w:p w14:paraId="36B793DB" w14:textId="45312C87" w:rsidR="00926BF6" w:rsidRPr="00BC4856" w:rsidRDefault="00926BF6" w:rsidP="00926BF6">
      <w:pPr>
        <w:spacing w:after="120"/>
        <w:jc w:val="both"/>
        <w:rPr>
          <w:rFonts w:ascii="Book Antiqua" w:hAnsi="Book Antiqua" w:cs="Arial"/>
          <w:b/>
          <w:lang w:val="es-ES_tradnl"/>
        </w:rPr>
      </w:pPr>
      <w:r w:rsidRPr="00BC4856">
        <w:rPr>
          <w:rFonts w:ascii="Book Antiqua" w:hAnsi="Book Antiqua" w:cs="Arial"/>
          <w:b/>
          <w:lang w:val="es-ES_tradnl"/>
        </w:rPr>
        <w:t xml:space="preserve">4.2. Compromisos de …: </w:t>
      </w:r>
    </w:p>
    <w:p w14:paraId="3BB00848" w14:textId="78BAC899" w:rsidR="00926BF6" w:rsidRPr="00BC4856" w:rsidRDefault="00926BF6" w:rsidP="00926BF6">
      <w:pPr>
        <w:pStyle w:val="Prrafodelista"/>
        <w:numPr>
          <w:ilvl w:val="0"/>
          <w:numId w:val="7"/>
        </w:numPr>
        <w:contextualSpacing w:val="0"/>
        <w:jc w:val="both"/>
        <w:rPr>
          <w:rFonts w:ascii="Book Antiqua" w:hAnsi="Book Antiqua" w:cs="Arial"/>
          <w:sz w:val="22"/>
          <w:szCs w:val="22"/>
        </w:rPr>
      </w:pPr>
      <w:r w:rsidRPr="00BC4856">
        <w:rPr>
          <w:rFonts w:ascii="Book Antiqua" w:hAnsi="Book Antiqua" w:cs="Arial"/>
          <w:sz w:val="22"/>
          <w:szCs w:val="22"/>
        </w:rPr>
        <w:t xml:space="preserve">Cumplir con la ejecución de este Convenio, de acuerdo a las obligaciones y cronograma establecidos. </w:t>
      </w:r>
    </w:p>
    <w:p w14:paraId="32B848BC" w14:textId="77777777" w:rsidR="00926BF6" w:rsidRPr="00815C96" w:rsidRDefault="00926BF6" w:rsidP="00926BF6">
      <w:pPr>
        <w:pStyle w:val="Prrafodelista"/>
        <w:numPr>
          <w:ilvl w:val="0"/>
          <w:numId w:val="7"/>
        </w:numPr>
        <w:jc w:val="both"/>
        <w:rPr>
          <w:rFonts w:ascii="Book Antiqua" w:eastAsia="Times New Roman" w:hAnsi="Book Antiqua" w:cs="Times New Roman"/>
          <w:b/>
          <w:sz w:val="22"/>
          <w:szCs w:val="22"/>
          <w:highlight w:val="yellow"/>
        </w:rPr>
      </w:pPr>
      <w:r w:rsidRPr="00815C96">
        <w:rPr>
          <w:rFonts w:ascii="Book Antiqua" w:eastAsia="Times New Roman" w:hAnsi="Book Antiqua" w:cs="Times New Roman"/>
          <w:b/>
          <w:sz w:val="22"/>
          <w:szCs w:val="22"/>
          <w:highlight w:val="yellow"/>
        </w:rPr>
        <w:t>[Completar según el caso específico]</w:t>
      </w:r>
    </w:p>
    <w:p w14:paraId="594FD388" w14:textId="251EA56F" w:rsidR="00926BF6" w:rsidRPr="00BC4856" w:rsidRDefault="00926BF6" w:rsidP="00230A17">
      <w:pPr>
        <w:jc w:val="both"/>
        <w:rPr>
          <w:rFonts w:ascii="Book Antiqua" w:eastAsia="Times New Roman" w:hAnsi="Book Antiqua" w:cs="Times New Roman"/>
        </w:rPr>
      </w:pPr>
    </w:p>
    <w:p w14:paraId="722462C2" w14:textId="0540E8B8" w:rsidR="00926BF6" w:rsidRPr="00BC4856" w:rsidRDefault="00B30146" w:rsidP="00434EEB">
      <w:pPr>
        <w:tabs>
          <w:tab w:val="left" w:pos="284"/>
        </w:tabs>
        <w:spacing w:after="120"/>
        <w:jc w:val="both"/>
        <w:rPr>
          <w:rFonts w:ascii="Book Antiqua" w:hAnsi="Book Antiqua" w:cs="Arial"/>
          <w:b/>
          <w:lang w:val="es-ES_tradnl"/>
        </w:rPr>
      </w:pPr>
      <w:r w:rsidRPr="00BC4856">
        <w:rPr>
          <w:rFonts w:ascii="Book Antiqua" w:eastAsia="Times New Roman" w:hAnsi="Book Antiqua" w:cs="Times New Roman"/>
          <w:b/>
          <w:lang w:val="pt-BR"/>
        </w:rPr>
        <w:t xml:space="preserve">CLÁUSULA QUINTA. </w:t>
      </w:r>
      <w:r w:rsidR="00926BF6" w:rsidRPr="00BC4856">
        <w:rPr>
          <w:rFonts w:ascii="Book Antiqua" w:eastAsia="Times New Roman" w:hAnsi="Book Antiqua" w:cs="Times New Roman"/>
          <w:b/>
          <w:lang w:val="pt-BR"/>
        </w:rPr>
        <w:t>–</w:t>
      </w:r>
      <w:r w:rsidR="00434EEB" w:rsidRPr="00BC4856">
        <w:rPr>
          <w:rFonts w:ascii="Book Antiqua" w:hAnsi="Book Antiqua" w:cs="Arial"/>
          <w:b/>
          <w:lang w:val="es-ES_tradnl"/>
        </w:rPr>
        <w:t>EROGACIONES ECONÓMICAS</w:t>
      </w:r>
      <w:r w:rsidR="00926BF6" w:rsidRPr="00BC4856">
        <w:rPr>
          <w:rFonts w:ascii="Book Antiqua" w:hAnsi="Book Antiqua" w:cs="Arial"/>
          <w:b/>
          <w:lang w:val="es-ES_tradnl"/>
        </w:rPr>
        <w:t>:</w:t>
      </w:r>
    </w:p>
    <w:p w14:paraId="232768CE" w14:textId="6AB6B3F3" w:rsidR="00434EEB" w:rsidRPr="00BC4856" w:rsidRDefault="005F7594" w:rsidP="00434EEB">
      <w:pPr>
        <w:tabs>
          <w:tab w:val="left" w:pos="284"/>
        </w:tabs>
        <w:spacing w:after="120"/>
        <w:jc w:val="both"/>
        <w:rPr>
          <w:rFonts w:ascii="Book Antiqua" w:hAnsi="Book Antiqua" w:cs="Arial"/>
          <w:lang w:val="es-ES_tradnl"/>
        </w:rPr>
      </w:pPr>
      <w:r w:rsidRPr="009D5D88">
        <w:rPr>
          <w:rFonts w:ascii="Book Antiqua" w:hAnsi="Book Antiqua" w:cs="Arial"/>
          <w:b/>
          <w:highlight w:val="yellow"/>
          <w:lang w:val="es-ES_tradnl"/>
        </w:rPr>
        <w:t>[Seleccionar]</w:t>
      </w:r>
      <w:r w:rsidRPr="00BC4856">
        <w:rPr>
          <w:rFonts w:ascii="Book Antiqua" w:hAnsi="Book Antiqua" w:cs="Arial"/>
          <w:b/>
          <w:lang w:val="es-ES_tradnl"/>
        </w:rPr>
        <w:t xml:space="preserve"> </w:t>
      </w:r>
      <w:r w:rsidR="00434EEB" w:rsidRPr="00BC4856">
        <w:rPr>
          <w:rFonts w:ascii="Book Antiqua" w:hAnsi="Book Antiqua" w:cs="Arial"/>
          <w:lang w:val="es-ES_tradnl"/>
        </w:rPr>
        <w:t xml:space="preserve">El monto total del presente convenio es de ……. Dólares de los Estados Unidos de América). </w:t>
      </w:r>
    </w:p>
    <w:p w14:paraId="39EC725D" w14:textId="4FD1F9E9" w:rsidR="00434EEB" w:rsidRPr="00BC4856" w:rsidRDefault="00434EEB" w:rsidP="00434EEB">
      <w:pPr>
        <w:tabs>
          <w:tab w:val="left" w:pos="284"/>
        </w:tabs>
        <w:spacing w:after="120"/>
        <w:jc w:val="both"/>
        <w:rPr>
          <w:rFonts w:ascii="Book Antiqua" w:hAnsi="Book Antiqua" w:cs="Arial"/>
          <w:lang w:val="es-ES_tradnl"/>
        </w:rPr>
      </w:pPr>
      <w:r w:rsidRPr="00BC4856">
        <w:rPr>
          <w:rFonts w:ascii="Book Antiqua" w:hAnsi="Book Antiqua" w:cs="Arial"/>
          <w:lang w:val="es-ES_tradnl"/>
        </w:rPr>
        <w:t>La Universidad de Cuenca, aportará el monto de</w:t>
      </w:r>
      <w:proofErr w:type="gramStart"/>
      <w:r w:rsidRPr="00BC4856">
        <w:rPr>
          <w:rFonts w:ascii="Book Antiqua" w:hAnsi="Book Antiqua" w:cs="Arial"/>
          <w:lang w:val="es-ES_tradnl"/>
        </w:rPr>
        <w:t xml:space="preserve"> ….</w:t>
      </w:r>
      <w:proofErr w:type="gramEnd"/>
      <w:r w:rsidRPr="00BC4856">
        <w:rPr>
          <w:rFonts w:ascii="Book Antiqua" w:hAnsi="Book Antiqua" w:cs="Arial"/>
          <w:lang w:val="es-ES_tradnl"/>
        </w:rPr>
        <w:t xml:space="preserve">., que será desembolsado de la siguiente manera: </w:t>
      </w:r>
    </w:p>
    <w:p w14:paraId="70FA103F" w14:textId="0EC27C5E" w:rsidR="00434EEB" w:rsidRPr="00BC4856" w:rsidRDefault="00434EEB" w:rsidP="00434EEB">
      <w:pPr>
        <w:tabs>
          <w:tab w:val="left" w:pos="284"/>
        </w:tabs>
        <w:spacing w:after="120"/>
        <w:jc w:val="both"/>
        <w:rPr>
          <w:rFonts w:ascii="Book Antiqua" w:hAnsi="Book Antiqua" w:cs="Arial"/>
          <w:lang w:val="es-ES_tradnl"/>
        </w:rPr>
      </w:pPr>
      <w:r w:rsidRPr="00BC4856">
        <w:rPr>
          <w:rFonts w:ascii="Book Antiqua" w:hAnsi="Book Antiqua" w:cs="Arial"/>
          <w:lang w:val="es-ES_tradnl"/>
        </w:rPr>
        <w:t>Las erogaciones económicas se aplicarán con cargo a la certificación presupuestaria No. ….</w:t>
      </w:r>
    </w:p>
    <w:p w14:paraId="12944C84" w14:textId="0F897F32" w:rsidR="00434EEB" w:rsidRPr="00BC4856" w:rsidRDefault="00434EEB" w:rsidP="00434EEB">
      <w:pPr>
        <w:tabs>
          <w:tab w:val="left" w:pos="284"/>
        </w:tabs>
        <w:spacing w:after="120"/>
        <w:jc w:val="both"/>
        <w:rPr>
          <w:rFonts w:ascii="Book Antiqua" w:hAnsi="Book Antiqua" w:cs="Arial"/>
          <w:lang w:val="es-ES_tradnl"/>
        </w:rPr>
      </w:pPr>
      <w:r w:rsidRPr="00BC4856">
        <w:rPr>
          <w:rFonts w:ascii="Book Antiqua" w:hAnsi="Book Antiqua" w:cs="Arial"/>
          <w:lang w:val="es-ES_tradnl"/>
        </w:rPr>
        <w:lastRenderedPageBreak/>
        <w:t>Le entidad aportará el monto de</w:t>
      </w:r>
      <w:proofErr w:type="gramStart"/>
      <w:r w:rsidRPr="00BC4856">
        <w:rPr>
          <w:rFonts w:ascii="Book Antiqua" w:hAnsi="Book Antiqua" w:cs="Arial"/>
          <w:lang w:val="es-ES_tradnl"/>
        </w:rPr>
        <w:t xml:space="preserve"> ….</w:t>
      </w:r>
      <w:proofErr w:type="gramEnd"/>
      <w:r w:rsidRPr="00BC4856">
        <w:rPr>
          <w:rFonts w:ascii="Book Antiqua" w:hAnsi="Book Antiqua" w:cs="Arial"/>
          <w:lang w:val="es-ES_tradnl"/>
        </w:rPr>
        <w:t xml:space="preserve">., que será desembolsado de la siguiente manera: </w:t>
      </w:r>
    </w:p>
    <w:p w14:paraId="4D350CEE" w14:textId="76DFB4A2" w:rsidR="00926BF6" w:rsidRPr="00BC4856" w:rsidRDefault="00434EEB" w:rsidP="005F7594">
      <w:pPr>
        <w:tabs>
          <w:tab w:val="left" w:pos="284"/>
        </w:tabs>
        <w:spacing w:after="120"/>
        <w:jc w:val="both"/>
        <w:rPr>
          <w:rFonts w:ascii="Book Antiqua" w:hAnsi="Book Antiqua" w:cs="Arial"/>
          <w:lang w:val="es-ES_tradnl"/>
        </w:rPr>
      </w:pPr>
      <w:r w:rsidRPr="00BC4856">
        <w:rPr>
          <w:rFonts w:ascii="Book Antiqua" w:hAnsi="Book Antiqua" w:cs="Arial"/>
          <w:lang w:val="es-ES_tradnl"/>
        </w:rPr>
        <w:t>Las erogaciones económicas se aplicarán con cargo a la certificación presupuestaria No. ….</w:t>
      </w:r>
    </w:p>
    <w:p w14:paraId="4A1543BA" w14:textId="262C99B6" w:rsidR="005F7594" w:rsidRPr="00BC4856" w:rsidRDefault="005F7594" w:rsidP="005F7594">
      <w:pPr>
        <w:pBdr>
          <w:top w:val="nil"/>
          <w:left w:val="nil"/>
          <w:bottom w:val="nil"/>
          <w:right w:val="nil"/>
          <w:between w:val="nil"/>
        </w:pBdr>
        <w:tabs>
          <w:tab w:val="left" w:pos="1276"/>
        </w:tabs>
        <w:spacing w:after="0"/>
        <w:jc w:val="both"/>
        <w:rPr>
          <w:rFonts w:ascii="Book Antiqua" w:hAnsi="Book Antiqua"/>
          <w:color w:val="000000"/>
        </w:rPr>
      </w:pPr>
      <w:r w:rsidRPr="00815C96">
        <w:rPr>
          <w:rFonts w:ascii="Book Antiqua" w:hAnsi="Book Antiqua" w:cs="Arial"/>
          <w:b/>
          <w:highlight w:val="yellow"/>
          <w:lang w:val="es-ES_tradnl"/>
        </w:rPr>
        <w:t>[Seleccionar]</w:t>
      </w:r>
      <w:r w:rsidRPr="00BC4856">
        <w:rPr>
          <w:rFonts w:ascii="Book Antiqua" w:hAnsi="Book Antiqua" w:cs="Arial"/>
          <w:b/>
          <w:lang w:val="es-ES_tradnl"/>
        </w:rPr>
        <w:t xml:space="preserve"> </w:t>
      </w:r>
      <w:r w:rsidRPr="00BC4856">
        <w:rPr>
          <w:rFonts w:ascii="Book Antiqua" w:hAnsi="Book Antiqua"/>
          <w:color w:val="000000"/>
        </w:rPr>
        <w:t>El presente convenio por sí solo, no genera obligaciones o compromisos presupuestarios para ninguna de las partes. En caso de acordarse acciones que impliquen algún gasto, las partes podrán suscribir acuerdos específicos, previa certificación de la disponibilidad de fondos para los casos que sean requeridos.</w:t>
      </w:r>
    </w:p>
    <w:p w14:paraId="50F83388" w14:textId="3D265B09" w:rsidR="00B30146" w:rsidRDefault="00B30146" w:rsidP="00230A17">
      <w:pPr>
        <w:jc w:val="both"/>
        <w:rPr>
          <w:rFonts w:ascii="Book Antiqua" w:eastAsia="Times New Roman" w:hAnsi="Book Antiqua" w:cs="Times New Roman"/>
          <w:b/>
        </w:rPr>
      </w:pPr>
    </w:p>
    <w:p w14:paraId="037F335A" w14:textId="77777777" w:rsidR="00A9246A" w:rsidRPr="00BC4856" w:rsidRDefault="00A9246A" w:rsidP="00230A17">
      <w:pPr>
        <w:jc w:val="both"/>
        <w:rPr>
          <w:rFonts w:ascii="Book Antiqua" w:eastAsia="Times New Roman" w:hAnsi="Book Antiqua" w:cs="Times New Roman"/>
          <w:b/>
        </w:rPr>
      </w:pPr>
      <w:bookmarkStart w:id="0" w:name="_GoBack"/>
      <w:bookmarkEnd w:id="0"/>
    </w:p>
    <w:p w14:paraId="3107BB8F" w14:textId="4070736E" w:rsidR="00B30146" w:rsidRPr="00BC4856" w:rsidRDefault="00B30146" w:rsidP="00230A17">
      <w:pPr>
        <w:jc w:val="both"/>
        <w:rPr>
          <w:rFonts w:ascii="Book Antiqua" w:eastAsia="Times New Roman" w:hAnsi="Book Antiqua" w:cs="Times New Roman"/>
          <w:b/>
        </w:rPr>
      </w:pPr>
      <w:r w:rsidRPr="00BC4856">
        <w:rPr>
          <w:rFonts w:ascii="Book Antiqua" w:eastAsia="Times New Roman" w:hAnsi="Book Antiqua" w:cs="Times New Roman"/>
          <w:b/>
        </w:rPr>
        <w:t>CLÁUSULA</w:t>
      </w:r>
      <w:r w:rsidR="009D5D88">
        <w:rPr>
          <w:rFonts w:ascii="Book Antiqua" w:eastAsia="Times New Roman" w:hAnsi="Book Antiqua" w:cs="Times New Roman"/>
          <w:b/>
        </w:rPr>
        <w:t xml:space="preserve"> SEXTA</w:t>
      </w:r>
      <w:r w:rsidRPr="00BC4856">
        <w:rPr>
          <w:rFonts w:ascii="Book Antiqua" w:eastAsia="Times New Roman" w:hAnsi="Book Antiqua" w:cs="Times New Roman"/>
          <w:b/>
        </w:rPr>
        <w:t>. - DURACIÓN Y PRÓRROGA:</w:t>
      </w:r>
    </w:p>
    <w:p w14:paraId="3057697A" w14:textId="21B33899" w:rsidR="0001396B" w:rsidRPr="00BC4856" w:rsidRDefault="00B30146" w:rsidP="008501B4">
      <w:pPr>
        <w:ind w:right="-852"/>
        <w:jc w:val="both"/>
        <w:rPr>
          <w:rFonts w:ascii="Book Antiqua" w:eastAsia="Times New Roman" w:hAnsi="Book Antiqua" w:cs="Times New Roman"/>
        </w:rPr>
      </w:pPr>
      <w:r w:rsidRPr="00BC4856">
        <w:rPr>
          <w:rFonts w:ascii="Book Antiqua" w:eastAsia="Times New Roman" w:hAnsi="Book Antiqua" w:cs="Times New Roman"/>
        </w:rPr>
        <w:t>El presente convenio tendrá una duración de</w:t>
      </w:r>
      <w:r w:rsidR="00926BF6" w:rsidRPr="00BC4856">
        <w:rPr>
          <w:rFonts w:ascii="Book Antiqua" w:eastAsia="Times New Roman" w:hAnsi="Book Antiqua" w:cs="Times New Roman"/>
        </w:rPr>
        <w:t xml:space="preserve"> …. </w:t>
      </w:r>
      <w:r w:rsidRPr="00BC4856">
        <w:rPr>
          <w:rFonts w:ascii="Book Antiqua" w:eastAsia="Times New Roman" w:hAnsi="Book Antiqua" w:cs="Times New Roman"/>
        </w:rPr>
        <w:t>AÑOS, contados a partir de su perfeccionamiento; y,</w:t>
      </w:r>
      <w:r w:rsidR="008501B4" w:rsidRPr="00BC4856">
        <w:rPr>
          <w:rFonts w:ascii="Book Antiqua" w:eastAsia="Times New Roman" w:hAnsi="Book Antiqua" w:cs="Times New Roman"/>
        </w:rPr>
        <w:t xml:space="preserve"> podrá ser ampliado por escrito, de acuerdo a los intereses de las dos instituciones. </w:t>
      </w:r>
    </w:p>
    <w:p w14:paraId="500699D6" w14:textId="1A5A07BF" w:rsidR="00BB13B9" w:rsidRPr="00BC4856" w:rsidRDefault="004574AD" w:rsidP="00BB13B9">
      <w:pPr>
        <w:spacing w:before="240" w:after="240"/>
        <w:jc w:val="both"/>
        <w:rPr>
          <w:rFonts w:ascii="Book Antiqua" w:hAnsi="Book Antiqua"/>
        </w:rPr>
      </w:pPr>
      <w:r w:rsidRPr="00BC4856">
        <w:rPr>
          <w:rFonts w:ascii="Book Antiqua" w:eastAsia="Times New Roman" w:hAnsi="Book Antiqua" w:cs="Times New Roman"/>
          <w:b/>
        </w:rPr>
        <w:t>CLÁUSULA</w:t>
      </w:r>
      <w:r w:rsidR="009D5D88">
        <w:rPr>
          <w:rFonts w:ascii="Book Antiqua" w:eastAsia="Times New Roman" w:hAnsi="Book Antiqua" w:cs="Times New Roman"/>
          <w:b/>
        </w:rPr>
        <w:t xml:space="preserve"> </w:t>
      </w:r>
      <w:r w:rsidR="009D5D88" w:rsidRPr="00BC4856">
        <w:rPr>
          <w:rFonts w:ascii="Book Antiqua" w:eastAsia="Times New Roman" w:hAnsi="Book Antiqua" w:cs="Times New Roman"/>
          <w:b/>
        </w:rPr>
        <w:t>SÉPTIMA</w:t>
      </w:r>
      <w:r w:rsidR="009D5D88">
        <w:rPr>
          <w:rFonts w:ascii="Book Antiqua" w:eastAsia="Times New Roman" w:hAnsi="Book Antiqua" w:cs="Times New Roman"/>
          <w:b/>
        </w:rPr>
        <w:t>. -</w:t>
      </w:r>
      <w:r w:rsidRPr="00BC4856">
        <w:rPr>
          <w:rFonts w:ascii="Book Antiqua" w:hAnsi="Book Antiqua"/>
          <w:b/>
        </w:rPr>
        <w:t xml:space="preserve"> </w:t>
      </w:r>
      <w:r w:rsidR="00BB13B9" w:rsidRPr="00BC4856">
        <w:rPr>
          <w:rFonts w:ascii="Book Antiqua" w:hAnsi="Book Antiqua"/>
          <w:b/>
        </w:rPr>
        <w:t>MODIFICACIONES:</w:t>
      </w:r>
    </w:p>
    <w:p w14:paraId="738F002C" w14:textId="37F3898B" w:rsidR="00BB13B9" w:rsidRPr="009D5D88" w:rsidRDefault="00BB13B9" w:rsidP="009D5D88">
      <w:pPr>
        <w:spacing w:before="240" w:after="240"/>
        <w:jc w:val="both"/>
        <w:rPr>
          <w:rFonts w:ascii="Book Antiqua" w:hAnsi="Book Antiqua"/>
        </w:rPr>
      </w:pPr>
      <w:r w:rsidRPr="00BC4856">
        <w:rPr>
          <w:rFonts w:ascii="Book Antiqua" w:hAnsi="Book Antiqua"/>
        </w:rPr>
        <w:t>De común acuerdo las partes podrán modificar o ampliar los términos del presente convenio específico mediante la suscripción del i</w:t>
      </w:r>
      <w:r w:rsidR="009D5D88">
        <w:rPr>
          <w:rFonts w:ascii="Book Antiqua" w:hAnsi="Book Antiqua"/>
        </w:rPr>
        <w:t>nstrumento jurídico respectivo.</w:t>
      </w:r>
    </w:p>
    <w:p w14:paraId="5D180902" w14:textId="08E933D4" w:rsidR="0080201C" w:rsidRPr="00BC4856" w:rsidRDefault="0080201C" w:rsidP="00230A17">
      <w:pPr>
        <w:ind w:right="-852"/>
        <w:jc w:val="both"/>
        <w:rPr>
          <w:rFonts w:ascii="Book Antiqua" w:hAnsi="Book Antiqua" w:cs="Times New Roman"/>
        </w:rPr>
      </w:pPr>
      <w:r w:rsidRPr="00BC4856">
        <w:rPr>
          <w:rFonts w:ascii="Book Antiqua" w:hAnsi="Book Antiqua" w:cs="Times New Roman"/>
          <w:b/>
          <w:bCs/>
        </w:rPr>
        <w:t xml:space="preserve">CLÁUSULA </w:t>
      </w:r>
      <w:r w:rsidR="009D5D88">
        <w:rPr>
          <w:rFonts w:ascii="Book Antiqua" w:hAnsi="Book Antiqua" w:cs="Times New Roman"/>
          <w:b/>
        </w:rPr>
        <w:t>OCTAVA</w:t>
      </w:r>
      <w:r w:rsidRPr="00BC4856">
        <w:rPr>
          <w:rFonts w:ascii="Book Antiqua" w:hAnsi="Book Antiqua" w:cs="Times New Roman"/>
          <w:b/>
          <w:bCs/>
        </w:rPr>
        <w:t>. - CAUSAS DE TERMINACIÓN:</w:t>
      </w:r>
    </w:p>
    <w:p w14:paraId="0E71E60A" w14:textId="6B645B46" w:rsidR="0080201C" w:rsidRPr="00BC4856" w:rsidRDefault="0080201C" w:rsidP="00230A17">
      <w:pPr>
        <w:ind w:right="-852"/>
        <w:jc w:val="both"/>
        <w:rPr>
          <w:rFonts w:ascii="Book Antiqua" w:hAnsi="Book Antiqua" w:cs="Times New Roman"/>
        </w:rPr>
      </w:pPr>
      <w:r w:rsidRPr="00BC4856">
        <w:rPr>
          <w:rFonts w:ascii="Book Antiqua" w:hAnsi="Book Antiqua" w:cs="Times New Roman"/>
        </w:rPr>
        <w:t>El presente convenio específico termina por:</w:t>
      </w:r>
    </w:p>
    <w:p w14:paraId="4292C8C0" w14:textId="77777777" w:rsidR="0080201C" w:rsidRPr="00BC4856" w:rsidRDefault="0080201C" w:rsidP="00230A17">
      <w:pPr>
        <w:pStyle w:val="Prrafodelista"/>
        <w:numPr>
          <w:ilvl w:val="0"/>
          <w:numId w:val="3"/>
        </w:numPr>
        <w:ind w:left="0" w:right="-852" w:firstLine="0"/>
        <w:jc w:val="both"/>
        <w:rPr>
          <w:rFonts w:ascii="Book Antiqua" w:hAnsi="Book Antiqua" w:cs="Times New Roman"/>
          <w:sz w:val="22"/>
          <w:szCs w:val="22"/>
          <w:lang w:val="es-EC"/>
        </w:rPr>
      </w:pPr>
      <w:r w:rsidRPr="00BC4856">
        <w:rPr>
          <w:rFonts w:ascii="Book Antiqua" w:hAnsi="Book Antiqua" w:cs="Times New Roman"/>
          <w:sz w:val="22"/>
          <w:szCs w:val="22"/>
          <w:lang w:val="es-EC"/>
        </w:rPr>
        <w:t>Vencimiento del plazo;</w:t>
      </w:r>
    </w:p>
    <w:p w14:paraId="142C53A8" w14:textId="77777777" w:rsidR="0080201C" w:rsidRPr="00BC4856" w:rsidRDefault="0080201C" w:rsidP="00230A17">
      <w:pPr>
        <w:pStyle w:val="Prrafodelista"/>
        <w:numPr>
          <w:ilvl w:val="0"/>
          <w:numId w:val="3"/>
        </w:numPr>
        <w:ind w:left="0" w:right="-852" w:firstLine="0"/>
        <w:jc w:val="both"/>
        <w:rPr>
          <w:rFonts w:ascii="Book Antiqua" w:hAnsi="Book Antiqua" w:cs="Times New Roman"/>
          <w:sz w:val="22"/>
          <w:szCs w:val="22"/>
          <w:lang w:val="es-EC"/>
        </w:rPr>
      </w:pPr>
      <w:r w:rsidRPr="00BC4856">
        <w:rPr>
          <w:rFonts w:ascii="Book Antiqua" w:hAnsi="Book Antiqua" w:cs="Times New Roman"/>
          <w:sz w:val="22"/>
          <w:szCs w:val="22"/>
          <w:lang w:val="es-EC"/>
        </w:rPr>
        <w:t>Mutuo acuerdo;</w:t>
      </w:r>
    </w:p>
    <w:p w14:paraId="039208B6" w14:textId="77777777" w:rsidR="0080201C" w:rsidRPr="00BC4856" w:rsidRDefault="0080201C" w:rsidP="00230A17">
      <w:pPr>
        <w:pStyle w:val="Prrafodelista"/>
        <w:numPr>
          <w:ilvl w:val="0"/>
          <w:numId w:val="3"/>
        </w:numPr>
        <w:ind w:left="0" w:right="-852" w:firstLine="0"/>
        <w:jc w:val="both"/>
        <w:rPr>
          <w:rFonts w:ascii="Book Antiqua" w:hAnsi="Book Antiqua" w:cs="Times New Roman"/>
          <w:sz w:val="22"/>
          <w:szCs w:val="22"/>
          <w:lang w:val="es-EC"/>
        </w:rPr>
      </w:pPr>
      <w:r w:rsidRPr="00BC4856">
        <w:rPr>
          <w:rFonts w:ascii="Book Antiqua" w:hAnsi="Book Antiqua" w:cs="Times New Roman"/>
          <w:sz w:val="22"/>
          <w:szCs w:val="22"/>
          <w:lang w:val="es-EC"/>
        </w:rPr>
        <w:t>Incumplimiento de las partes;</w:t>
      </w:r>
    </w:p>
    <w:p w14:paraId="7B6C0A31" w14:textId="4410E494" w:rsidR="0080201C" w:rsidRDefault="0080201C" w:rsidP="00230A17">
      <w:pPr>
        <w:pStyle w:val="Prrafodelista"/>
        <w:numPr>
          <w:ilvl w:val="0"/>
          <w:numId w:val="3"/>
        </w:numPr>
        <w:ind w:left="0" w:right="-852" w:firstLine="0"/>
        <w:jc w:val="both"/>
        <w:rPr>
          <w:rFonts w:ascii="Book Antiqua" w:hAnsi="Book Antiqua" w:cs="Times New Roman"/>
          <w:sz w:val="22"/>
          <w:szCs w:val="22"/>
          <w:lang w:val="es-EC"/>
        </w:rPr>
      </w:pPr>
      <w:r w:rsidRPr="00BC4856">
        <w:rPr>
          <w:rFonts w:ascii="Book Antiqua" w:hAnsi="Book Antiqua" w:cs="Times New Roman"/>
          <w:sz w:val="22"/>
          <w:szCs w:val="22"/>
          <w:lang w:val="es-EC"/>
        </w:rPr>
        <w:t>Por fuerza mayor.</w:t>
      </w:r>
    </w:p>
    <w:p w14:paraId="571DC7D3" w14:textId="77777777" w:rsidR="009D5D88" w:rsidRPr="009D5D88" w:rsidRDefault="009D5D88" w:rsidP="009D5D88">
      <w:pPr>
        <w:pStyle w:val="Prrafodelista"/>
        <w:ind w:left="0" w:right="-852"/>
        <w:jc w:val="both"/>
        <w:rPr>
          <w:rFonts w:ascii="Book Antiqua" w:hAnsi="Book Antiqua" w:cs="Times New Roman"/>
          <w:sz w:val="22"/>
          <w:szCs w:val="22"/>
          <w:lang w:val="es-EC"/>
        </w:rPr>
      </w:pPr>
    </w:p>
    <w:p w14:paraId="7ACFF461" w14:textId="52745B55" w:rsidR="0080201C" w:rsidRPr="00BC4856" w:rsidRDefault="0080201C" w:rsidP="00230A17">
      <w:pPr>
        <w:ind w:right="-852"/>
        <w:jc w:val="both"/>
        <w:rPr>
          <w:rFonts w:ascii="Book Antiqua" w:hAnsi="Book Antiqua" w:cs="Times New Roman"/>
        </w:rPr>
      </w:pPr>
      <w:r w:rsidRPr="00BC4856">
        <w:rPr>
          <w:rFonts w:ascii="Book Antiqua" w:hAnsi="Book Antiqua" w:cs="Times New Roman"/>
        </w:rPr>
        <w:t>En los casos de los literales c) y d) se comunicará</w:t>
      </w:r>
      <w:r w:rsidR="0001396B" w:rsidRPr="00BC4856">
        <w:rPr>
          <w:rFonts w:ascii="Book Antiqua" w:hAnsi="Book Antiqua" w:cs="Times New Roman"/>
        </w:rPr>
        <w:t xml:space="preserve"> a la contraparte con treinta (3</w:t>
      </w:r>
      <w:r w:rsidRPr="00BC4856">
        <w:rPr>
          <w:rFonts w:ascii="Book Antiqua" w:hAnsi="Book Antiqua" w:cs="Times New Roman"/>
        </w:rPr>
        <w:t>0) días de anticipación, mediante comunicación escrita explicativas de las causales de la decisión.</w:t>
      </w:r>
    </w:p>
    <w:p w14:paraId="7F84C38D" w14:textId="3B61E819" w:rsidR="00BB13B9" w:rsidRDefault="0080201C" w:rsidP="00230A17">
      <w:pPr>
        <w:ind w:right="-852"/>
        <w:jc w:val="both"/>
        <w:rPr>
          <w:rFonts w:ascii="Book Antiqua" w:hAnsi="Book Antiqua" w:cs="Times New Roman"/>
        </w:rPr>
      </w:pPr>
      <w:r w:rsidRPr="00BC4856">
        <w:rPr>
          <w:rFonts w:ascii="Book Antiqua" w:hAnsi="Book Antiqua" w:cs="Times New Roman"/>
        </w:rPr>
        <w:t>La terminación del convenio no libera a las partes del cumplimiento de las obligaciones que se hubieren generado hasta el momento de la terminación del mismo.</w:t>
      </w:r>
    </w:p>
    <w:p w14:paraId="3611DBD4" w14:textId="77777777" w:rsidR="009D5D88" w:rsidRPr="00BC4856" w:rsidRDefault="009D5D88" w:rsidP="00230A17">
      <w:pPr>
        <w:ind w:right="-852"/>
        <w:jc w:val="both"/>
        <w:rPr>
          <w:rFonts w:ascii="Book Antiqua" w:hAnsi="Book Antiqua" w:cs="Times New Roman"/>
        </w:rPr>
      </w:pPr>
    </w:p>
    <w:p w14:paraId="7803C398" w14:textId="215B2E20" w:rsidR="00BB13B9" w:rsidRPr="00BC4856" w:rsidRDefault="004574AD" w:rsidP="00BB13B9">
      <w:pPr>
        <w:pStyle w:val="Textoindependiente"/>
        <w:rPr>
          <w:rFonts w:eastAsiaTheme="minorHAnsi" w:cs="Arial"/>
          <w:bCs/>
          <w:lang w:val="es-EC"/>
        </w:rPr>
      </w:pPr>
      <w:r w:rsidRPr="00BC4856">
        <w:rPr>
          <w:rFonts w:eastAsia="Times New Roman" w:cs="Times New Roman"/>
          <w:b/>
        </w:rPr>
        <w:t>CLÁUSULA</w:t>
      </w:r>
      <w:r w:rsidR="009D5D88">
        <w:rPr>
          <w:rFonts w:eastAsia="Times New Roman" w:cs="Times New Roman"/>
          <w:b/>
        </w:rPr>
        <w:t xml:space="preserve"> </w:t>
      </w:r>
      <w:proofErr w:type="gramStart"/>
      <w:r w:rsidR="009D5D88">
        <w:rPr>
          <w:rFonts w:eastAsia="Times New Roman" w:cs="Times New Roman"/>
          <w:b/>
        </w:rPr>
        <w:t>NOVENA.-</w:t>
      </w:r>
      <w:proofErr w:type="gramEnd"/>
      <w:r w:rsidR="009D5D88">
        <w:rPr>
          <w:rFonts w:eastAsia="Times New Roman" w:cs="Times New Roman"/>
          <w:b/>
        </w:rPr>
        <w:t xml:space="preserve"> </w:t>
      </w:r>
      <w:r w:rsidRPr="00BC4856">
        <w:rPr>
          <w:rFonts w:eastAsiaTheme="minorHAnsi" w:cs="Arial"/>
          <w:b/>
          <w:lang w:val="es-EC"/>
        </w:rPr>
        <w:t xml:space="preserve"> </w:t>
      </w:r>
      <w:r w:rsidR="00BB13B9" w:rsidRPr="00BC4856">
        <w:rPr>
          <w:rFonts w:eastAsiaTheme="minorHAnsi" w:cs="Arial"/>
          <w:b/>
          <w:lang w:val="es-EC"/>
        </w:rPr>
        <w:t>ACTA DE TERMINACIÓN Y LIQUIDACIÓN:</w:t>
      </w:r>
    </w:p>
    <w:p w14:paraId="4373A6F7" w14:textId="77777777" w:rsidR="00BB13B9" w:rsidRPr="00BC4856" w:rsidRDefault="00BB13B9" w:rsidP="00BB13B9">
      <w:pPr>
        <w:pStyle w:val="Textoindependiente"/>
        <w:rPr>
          <w:rFonts w:eastAsiaTheme="minorHAnsi" w:cs="Arial"/>
          <w:lang w:val="es-EC"/>
        </w:rPr>
      </w:pPr>
    </w:p>
    <w:p w14:paraId="46D9183D" w14:textId="5EF17E32" w:rsidR="00BB13B9" w:rsidRPr="00BC4856" w:rsidRDefault="00BB13B9" w:rsidP="009D5D88">
      <w:pPr>
        <w:pStyle w:val="Textoindependiente"/>
        <w:ind w:right="118"/>
        <w:jc w:val="both"/>
        <w:rPr>
          <w:rFonts w:eastAsiaTheme="minorHAnsi" w:cs="Arial"/>
          <w:lang w:val="es-EC"/>
        </w:rPr>
      </w:pPr>
      <w:r w:rsidRPr="00BC4856">
        <w:rPr>
          <w:rFonts w:eastAsiaTheme="minorHAnsi" w:cs="Arial"/>
          <w:lang w:val="es-EC"/>
        </w:rPr>
        <w:t>Al cierre del convenio, la</w:t>
      </w:r>
      <w:r w:rsidR="009D5D88">
        <w:rPr>
          <w:rFonts w:eastAsiaTheme="minorHAnsi" w:cs="Arial"/>
          <w:lang w:val="es-EC"/>
        </w:rPr>
        <w:t xml:space="preserve">s partes </w:t>
      </w:r>
      <w:r w:rsidRPr="00BC4856">
        <w:rPr>
          <w:rFonts w:eastAsiaTheme="minorHAnsi" w:cs="Arial"/>
          <w:lang w:val="es-EC"/>
        </w:rPr>
        <w:t>procederá</w:t>
      </w:r>
      <w:r w:rsidR="009D5D88">
        <w:rPr>
          <w:rFonts w:eastAsiaTheme="minorHAnsi" w:cs="Arial"/>
          <w:lang w:val="es-EC"/>
        </w:rPr>
        <w:t>n</w:t>
      </w:r>
      <w:r w:rsidRPr="00BC4856">
        <w:rPr>
          <w:rFonts w:eastAsiaTheme="minorHAnsi" w:cs="Arial"/>
          <w:lang w:val="es-EC"/>
        </w:rPr>
        <w:t xml:space="preserve"> a </w:t>
      </w:r>
      <w:r w:rsidR="009D5D88">
        <w:rPr>
          <w:rFonts w:eastAsiaTheme="minorHAnsi" w:cs="Arial"/>
          <w:lang w:val="es-EC"/>
        </w:rPr>
        <w:t>realizar un desglose de rubros</w:t>
      </w:r>
      <w:r w:rsidRPr="00BC4856">
        <w:rPr>
          <w:rFonts w:eastAsiaTheme="minorHAnsi" w:cs="Arial"/>
          <w:lang w:val="es-EC"/>
        </w:rPr>
        <w:t>, que servirá de insumo para realizar los cálculos de los valores totales devengados de los recursos.</w:t>
      </w:r>
    </w:p>
    <w:p w14:paraId="1183B315" w14:textId="77777777" w:rsidR="00BB13B9" w:rsidRPr="00BC4856" w:rsidRDefault="00BB13B9" w:rsidP="009D5D88">
      <w:pPr>
        <w:pStyle w:val="Textoindependiente"/>
        <w:jc w:val="both"/>
        <w:rPr>
          <w:rFonts w:eastAsiaTheme="minorHAnsi" w:cs="Arial"/>
          <w:lang w:val="es-EC"/>
        </w:rPr>
      </w:pPr>
    </w:p>
    <w:p w14:paraId="0479D4B8" w14:textId="77777777" w:rsidR="00BB13B9" w:rsidRPr="00BC4856" w:rsidRDefault="00BB13B9" w:rsidP="009D5D88">
      <w:pPr>
        <w:pStyle w:val="Textoindependiente"/>
        <w:jc w:val="both"/>
        <w:rPr>
          <w:rFonts w:eastAsiaTheme="minorHAnsi" w:cs="Arial"/>
          <w:lang w:val="es-EC"/>
        </w:rPr>
      </w:pPr>
      <w:r w:rsidRPr="00BC4856">
        <w:rPr>
          <w:rFonts w:eastAsiaTheme="minorHAnsi" w:cs="Arial"/>
          <w:lang w:val="es-EC"/>
        </w:rPr>
        <w:t xml:space="preserve">Para la elaboración del Acta de Cierre y de liquidación del convenio, se deberá adjuntar el informe técnico de cumplimiento del objeto y de las obligaciones, con los documentos de respaldo que correspondan; </w:t>
      </w:r>
    </w:p>
    <w:p w14:paraId="50E25123" w14:textId="77777777" w:rsidR="00BB13B9" w:rsidRPr="00BC4856" w:rsidRDefault="00BB13B9" w:rsidP="009D5D88">
      <w:pPr>
        <w:pStyle w:val="Textoindependiente"/>
        <w:jc w:val="both"/>
        <w:rPr>
          <w:rFonts w:eastAsiaTheme="minorHAnsi" w:cs="Arial"/>
          <w:lang w:val="es-EC"/>
        </w:rPr>
      </w:pPr>
    </w:p>
    <w:p w14:paraId="154F91B2" w14:textId="77777777" w:rsidR="00BB13B9" w:rsidRPr="00BC4856" w:rsidRDefault="00BB13B9" w:rsidP="009D5D88">
      <w:pPr>
        <w:pStyle w:val="Textoindependiente"/>
        <w:jc w:val="both"/>
        <w:rPr>
          <w:rFonts w:cs="Arial"/>
          <w:lang w:val="es-EC"/>
        </w:rPr>
      </w:pPr>
      <w:r w:rsidRPr="00BC4856">
        <w:rPr>
          <w:rFonts w:eastAsiaTheme="minorHAnsi" w:cs="Arial"/>
          <w:lang w:val="es-EC"/>
        </w:rPr>
        <w:t xml:space="preserve">El acta contendrá antecedentes, forma de terminación, de ser el caso liquidación económica, de plazos, cumplimiento de obligaciones, del objeto general y objetivos </w:t>
      </w:r>
      <w:r w:rsidRPr="00BC4856">
        <w:rPr>
          <w:rFonts w:eastAsiaTheme="minorHAnsi" w:cs="Arial"/>
          <w:lang w:val="es-EC"/>
        </w:rPr>
        <w:lastRenderedPageBreak/>
        <w:t>específicos y toda información que las partes consideren relevante.</w:t>
      </w:r>
    </w:p>
    <w:p w14:paraId="73EA2113" w14:textId="77777777" w:rsidR="00BB13B9" w:rsidRPr="00BC4856" w:rsidRDefault="00BB13B9" w:rsidP="00230A17">
      <w:pPr>
        <w:ind w:right="-852"/>
        <w:jc w:val="both"/>
        <w:rPr>
          <w:rFonts w:ascii="Book Antiqua" w:hAnsi="Book Antiqua" w:cs="Times New Roman"/>
        </w:rPr>
      </w:pPr>
    </w:p>
    <w:p w14:paraId="65F1D22F" w14:textId="5541731D" w:rsidR="0001396B" w:rsidRPr="00BC4856" w:rsidRDefault="009D5D88" w:rsidP="00230A17">
      <w:pPr>
        <w:ind w:right="-852"/>
        <w:jc w:val="both"/>
        <w:rPr>
          <w:rFonts w:ascii="Book Antiqua" w:hAnsi="Book Antiqua" w:cs="Times New Roman"/>
          <w:b/>
        </w:rPr>
      </w:pPr>
      <w:r>
        <w:rPr>
          <w:rFonts w:ascii="Book Antiqua" w:hAnsi="Book Antiqua" w:cs="Times New Roman"/>
          <w:b/>
        </w:rPr>
        <w:t xml:space="preserve">CLÁUSULA </w:t>
      </w:r>
      <w:proofErr w:type="gramStart"/>
      <w:r>
        <w:rPr>
          <w:rFonts w:ascii="Book Antiqua" w:hAnsi="Book Antiqua" w:cs="Times New Roman"/>
          <w:b/>
        </w:rPr>
        <w:t>DÉCIMA.-</w:t>
      </w:r>
      <w:proofErr w:type="gramEnd"/>
      <w:r w:rsidR="0080201C" w:rsidRPr="00BC4856">
        <w:rPr>
          <w:rFonts w:ascii="Book Antiqua" w:hAnsi="Book Antiqua" w:cs="Times New Roman"/>
          <w:b/>
        </w:rPr>
        <w:t xml:space="preserve"> RECIPR</w:t>
      </w:r>
      <w:r>
        <w:rPr>
          <w:rFonts w:ascii="Book Antiqua" w:hAnsi="Book Antiqua" w:cs="Times New Roman"/>
          <w:b/>
        </w:rPr>
        <w:t>OCIDAD Y PROPIEDAD INTELECTUAL:</w:t>
      </w:r>
    </w:p>
    <w:p w14:paraId="1A3B4E36" w14:textId="362F6364" w:rsidR="0080201C" w:rsidRPr="00BC4856" w:rsidRDefault="0080201C" w:rsidP="00230A17">
      <w:pPr>
        <w:ind w:right="-852"/>
        <w:jc w:val="both"/>
        <w:rPr>
          <w:rFonts w:ascii="Book Antiqua" w:hAnsi="Book Antiqua" w:cs="Times New Roman"/>
        </w:rPr>
      </w:pPr>
      <w:r w:rsidRPr="00BC4856">
        <w:rPr>
          <w:rFonts w:ascii="Book Antiqua" w:hAnsi="Book Antiqua" w:cs="Times New Roman"/>
        </w:rPr>
        <w:t>Las partes del Convenio específico se comprometen a reconocer a la otra</w:t>
      </w:r>
      <w:r w:rsidR="0001396B" w:rsidRPr="00BC4856">
        <w:rPr>
          <w:rFonts w:ascii="Book Antiqua" w:hAnsi="Book Antiqua" w:cs="Times New Roman"/>
        </w:rPr>
        <w:t>,</w:t>
      </w:r>
      <w:r w:rsidRPr="00BC4856">
        <w:rPr>
          <w:rFonts w:ascii="Book Antiqua" w:hAnsi="Book Antiqua" w:cs="Times New Roman"/>
        </w:rPr>
        <w:t xml:space="preserve"> sus contribuciones para la ejecución de las actividades pactadas, en las publicaciones, informes, material informativo, mensajes y cualquier otro medio de difusión de estas actividades.</w:t>
      </w:r>
    </w:p>
    <w:p w14:paraId="1BDD9C45" w14:textId="77777777" w:rsidR="0080201C" w:rsidRPr="00BC4856" w:rsidRDefault="0080201C" w:rsidP="00230A17">
      <w:pPr>
        <w:ind w:right="-852"/>
        <w:jc w:val="both"/>
        <w:rPr>
          <w:rFonts w:ascii="Book Antiqua" w:hAnsi="Book Antiqua" w:cs="Times New Roman"/>
        </w:rPr>
      </w:pPr>
      <w:r w:rsidRPr="00BC4856">
        <w:rPr>
          <w:rFonts w:ascii="Book Antiqua" w:eastAsia="Times New Roman" w:hAnsi="Book Antiqua" w:cs="Times New Roman"/>
        </w:rPr>
        <w:t xml:space="preserve">Las partes se comprometen a mantener la debida reserva y lo más altos estándares de confidencialidad con respecto a la información institucional que se intercambie en el marco del presente convenio específico. </w:t>
      </w:r>
    </w:p>
    <w:p w14:paraId="43779282" w14:textId="77777777" w:rsidR="0080201C" w:rsidRPr="00BC4856" w:rsidRDefault="0080201C" w:rsidP="00230A17">
      <w:pPr>
        <w:ind w:right="-852"/>
        <w:jc w:val="both"/>
        <w:rPr>
          <w:rFonts w:ascii="Book Antiqua" w:hAnsi="Book Antiqua" w:cs="Times New Roman"/>
        </w:rPr>
      </w:pPr>
      <w:r w:rsidRPr="00BC4856">
        <w:rPr>
          <w:rFonts w:ascii="Book Antiqua" w:eastAsia="Times New Roman" w:hAnsi="Book Antiqua" w:cs="Times New Roman"/>
        </w:rPr>
        <w:t xml:space="preserve">Las partes, podrán divulgar los resultados fruto del presente convenio específico, siempre citando la autoría y colaboración de la otra parte, así como de sus investigadores. </w:t>
      </w:r>
    </w:p>
    <w:p w14:paraId="6E96B22D" w14:textId="5E7BB207" w:rsidR="0080201C" w:rsidRPr="00BC4856" w:rsidRDefault="0080201C" w:rsidP="00230A17">
      <w:pPr>
        <w:ind w:right="-852"/>
        <w:jc w:val="both"/>
        <w:rPr>
          <w:rFonts w:ascii="Book Antiqua" w:hAnsi="Book Antiqua" w:cs="Times New Roman"/>
        </w:rPr>
      </w:pPr>
      <w:r w:rsidRPr="00BC4856">
        <w:rPr>
          <w:rFonts w:ascii="Book Antiqua" w:hAnsi="Book Antiqua" w:cs="Times New Roman"/>
        </w:rPr>
        <w:t>La propiedad intelectual que se derive de los trabajos realizados con motivo de este convenio específico corresponde a la parte que los genere y estará sujeta a las disposiciones legales aplicables y a los instrumentos específicos que sobre el particular suscriban las partes, otorgando el reconocimiento correspondiente a quienes hayan intervenido en la ejecución de dichos trabajos.</w:t>
      </w:r>
    </w:p>
    <w:p w14:paraId="13D3A7C3" w14:textId="72AAEF7C" w:rsidR="00D11ECA" w:rsidRPr="00BC4856" w:rsidRDefault="00D11ECA" w:rsidP="0001396B">
      <w:pPr>
        <w:spacing w:after="0" w:line="240" w:lineRule="auto"/>
        <w:ind w:right="-852"/>
        <w:jc w:val="both"/>
        <w:textAlignment w:val="baseline"/>
        <w:rPr>
          <w:rFonts w:ascii="Book Antiqua" w:eastAsia="Times New Roman" w:hAnsi="Book Antiqua" w:cs="Segoe UI"/>
          <w:lang w:eastAsia="es-EC"/>
        </w:rPr>
      </w:pPr>
      <w:r w:rsidRPr="00BC4856">
        <w:rPr>
          <w:rFonts w:ascii="Book Antiqua" w:eastAsia="Times New Roman" w:hAnsi="Book Antiqua" w:cs="Arial"/>
          <w:lang w:eastAsia="es-EC"/>
        </w:rPr>
        <w:t xml:space="preserve">Las PARTES determinarán por escrito y en cada caso la forma en que se reconocerán </w:t>
      </w:r>
      <w:proofErr w:type="gramStart"/>
      <w:r w:rsidRPr="00BC4856">
        <w:rPr>
          <w:rFonts w:ascii="Book Antiqua" w:eastAsia="Times New Roman" w:hAnsi="Book Antiqua" w:cs="Arial"/>
          <w:lang w:eastAsia="es-EC"/>
        </w:rPr>
        <w:t>los </w:t>
      </w:r>
      <w:r w:rsidR="0001396B" w:rsidRPr="00BC4856">
        <w:rPr>
          <w:rFonts w:ascii="Book Antiqua" w:eastAsia="Times New Roman" w:hAnsi="Book Antiqua" w:cs="Segoe UI"/>
          <w:lang w:eastAsia="es-EC"/>
        </w:rPr>
        <w:t xml:space="preserve"> </w:t>
      </w:r>
      <w:r w:rsidRPr="00BC4856">
        <w:rPr>
          <w:rFonts w:ascii="Book Antiqua" w:eastAsia="Times New Roman" w:hAnsi="Book Antiqua" w:cs="Arial"/>
          <w:lang w:eastAsia="es-EC"/>
        </w:rPr>
        <w:t>derechos</w:t>
      </w:r>
      <w:proofErr w:type="gramEnd"/>
      <w:r w:rsidRPr="00BC4856">
        <w:rPr>
          <w:rFonts w:ascii="Book Antiqua" w:eastAsia="Times New Roman" w:hAnsi="Book Antiqua" w:cs="Arial"/>
          <w:lang w:eastAsia="es-EC"/>
        </w:rPr>
        <w:t xml:space="preserve"> de autor y la participación de ambas instituciones.  En todo caso, referente </w:t>
      </w:r>
      <w:r w:rsidRPr="00BC4856">
        <w:rPr>
          <w:rFonts w:ascii="Book Antiqua" w:eastAsia="Times New Roman" w:hAnsi="Book Antiqua" w:cs="Times New Roman"/>
          <w:lang w:eastAsia="es-EC"/>
        </w:rPr>
        <w:t xml:space="preserve">a </w:t>
      </w:r>
      <w:r w:rsidRPr="00BC4856">
        <w:rPr>
          <w:rFonts w:ascii="Book Antiqua" w:eastAsia="Times New Roman" w:hAnsi="Book Antiqua" w:cs="Arial"/>
          <w:lang w:eastAsia="es-EC"/>
        </w:rPr>
        <w:t xml:space="preserve">estas materias se observará lo que al respecto suponen los convenios </w:t>
      </w:r>
      <w:r w:rsidRPr="00BC4856">
        <w:rPr>
          <w:rFonts w:ascii="Book Antiqua" w:eastAsia="Times New Roman" w:hAnsi="Book Antiqua" w:cs="Times New Roman"/>
          <w:lang w:eastAsia="es-EC"/>
        </w:rPr>
        <w:t xml:space="preserve">y </w:t>
      </w:r>
      <w:r w:rsidRPr="00BC4856">
        <w:rPr>
          <w:rFonts w:ascii="Book Antiqua" w:eastAsia="Times New Roman" w:hAnsi="Book Antiqua" w:cs="Arial"/>
          <w:lang w:eastAsia="es-EC"/>
        </w:rPr>
        <w:t xml:space="preserve">tratados internaciones que se hallen vigentes </w:t>
      </w:r>
      <w:r w:rsidRPr="00BC4856">
        <w:rPr>
          <w:rFonts w:ascii="Book Antiqua" w:eastAsia="Times New Roman" w:hAnsi="Book Antiqua" w:cs="Times New Roman"/>
          <w:lang w:eastAsia="es-EC"/>
        </w:rPr>
        <w:t xml:space="preserve">para </w:t>
      </w:r>
      <w:r w:rsidRPr="00BC4856">
        <w:rPr>
          <w:rFonts w:ascii="Book Antiqua" w:eastAsia="Times New Roman" w:hAnsi="Book Antiqua" w:cs="Arial"/>
          <w:lang w:eastAsia="es-EC"/>
        </w:rPr>
        <w:t xml:space="preserve">República Checa </w:t>
      </w:r>
      <w:r w:rsidRPr="00BC4856">
        <w:rPr>
          <w:rFonts w:ascii="Book Antiqua" w:eastAsia="Times New Roman" w:hAnsi="Book Antiqua" w:cs="Times New Roman"/>
          <w:lang w:eastAsia="es-EC"/>
        </w:rPr>
        <w:t xml:space="preserve">y </w:t>
      </w:r>
      <w:r w:rsidRPr="00BC4856">
        <w:rPr>
          <w:rFonts w:ascii="Book Antiqua" w:eastAsia="Times New Roman" w:hAnsi="Book Antiqua" w:cs="Arial"/>
          <w:lang w:eastAsia="es-EC"/>
        </w:rPr>
        <w:t>Ecuador. </w:t>
      </w:r>
    </w:p>
    <w:p w14:paraId="008CDCC2" w14:textId="13987D25" w:rsidR="00D11ECA" w:rsidRPr="00BC4856" w:rsidRDefault="00D11ECA" w:rsidP="00230A17">
      <w:pPr>
        <w:ind w:right="-852"/>
        <w:jc w:val="both"/>
        <w:rPr>
          <w:rFonts w:ascii="Book Antiqua" w:hAnsi="Book Antiqua" w:cs="Times New Roman"/>
          <w:b/>
        </w:rPr>
      </w:pPr>
    </w:p>
    <w:p w14:paraId="56D1D96D" w14:textId="14AAE251" w:rsidR="005F7594" w:rsidRPr="00BC4856" w:rsidRDefault="00D11ECA" w:rsidP="005F7594">
      <w:pPr>
        <w:ind w:right="-852"/>
        <w:jc w:val="both"/>
        <w:rPr>
          <w:rFonts w:ascii="Book Antiqua" w:hAnsi="Book Antiqua" w:cs="Times New Roman"/>
          <w:b/>
        </w:rPr>
      </w:pPr>
      <w:r w:rsidRPr="00BC4856">
        <w:rPr>
          <w:rFonts w:ascii="Book Antiqua" w:hAnsi="Book Antiqua" w:cs="Times New Roman"/>
          <w:b/>
        </w:rPr>
        <w:t xml:space="preserve">CLÁUSULA DÉCIMA PRIMERA. – </w:t>
      </w:r>
      <w:r w:rsidR="005F7594" w:rsidRPr="00BC4856">
        <w:rPr>
          <w:rFonts w:ascii="Book Antiqua" w:hAnsi="Book Antiqua" w:cs="Times New Roman"/>
          <w:b/>
        </w:rPr>
        <w:t>ADMINISTRADORES</w:t>
      </w:r>
      <w:r w:rsidRPr="00BC4856">
        <w:rPr>
          <w:rFonts w:ascii="Book Antiqua" w:hAnsi="Book Antiqua" w:cs="Times New Roman"/>
          <w:b/>
        </w:rPr>
        <w:t>:</w:t>
      </w:r>
    </w:p>
    <w:p w14:paraId="4B8F1572" w14:textId="5F877A2F" w:rsidR="005F7594" w:rsidRPr="00BC4856" w:rsidRDefault="005F7594" w:rsidP="005F7594">
      <w:pPr>
        <w:tabs>
          <w:tab w:val="left" w:pos="284"/>
        </w:tabs>
        <w:spacing w:after="120"/>
        <w:jc w:val="both"/>
        <w:rPr>
          <w:rFonts w:ascii="Book Antiqua" w:hAnsi="Book Antiqua" w:cs="Arial"/>
          <w:lang w:val="es-ES_tradnl"/>
        </w:rPr>
      </w:pPr>
      <w:r w:rsidRPr="00BC4856">
        <w:rPr>
          <w:rFonts w:ascii="Book Antiqua" w:hAnsi="Book Antiqua" w:cs="Arial"/>
          <w:lang w:val="es-ES_tradnl"/>
        </w:rPr>
        <w:t>6.1. El responsable institucional de parte de la Universidad de Cuenca es</w:t>
      </w:r>
      <w:proofErr w:type="gramStart"/>
      <w:r w:rsidRPr="00BC4856">
        <w:rPr>
          <w:rFonts w:ascii="Book Antiqua" w:hAnsi="Book Antiqua" w:cs="Arial"/>
          <w:lang w:val="es-ES_tradnl"/>
        </w:rPr>
        <w:t xml:space="preserve"> ….</w:t>
      </w:r>
      <w:proofErr w:type="gramEnd"/>
      <w:r w:rsidR="00BB13B9" w:rsidRPr="00BC4856">
        <w:rPr>
          <w:rFonts w:ascii="Book Antiqua" w:hAnsi="Book Antiqua" w:cs="Arial"/>
          <w:lang w:val="es-ES_tradnl"/>
        </w:rPr>
        <w:t>, con correo electrónico .....@ucuenca.edu.ec</w:t>
      </w:r>
      <w:r w:rsidRPr="00BC4856">
        <w:rPr>
          <w:rFonts w:ascii="Book Antiqua" w:hAnsi="Book Antiqua" w:cs="Arial"/>
          <w:lang w:val="es-ES_tradnl"/>
        </w:rPr>
        <w:t xml:space="preserve">, para la coordinación interinstitucional como responsable </w:t>
      </w:r>
      <w:r w:rsidR="00BB13B9" w:rsidRPr="00BC4856">
        <w:rPr>
          <w:rFonts w:ascii="Book Antiqua" w:hAnsi="Book Antiqua" w:cs="Arial"/>
          <w:lang w:val="es-ES_tradnl"/>
        </w:rPr>
        <w:t>y administrador</w:t>
      </w:r>
      <w:r w:rsidRPr="00BC4856">
        <w:rPr>
          <w:rFonts w:ascii="Book Antiqua" w:hAnsi="Book Antiqua" w:cs="Arial"/>
          <w:lang w:val="es-ES_tradnl"/>
        </w:rPr>
        <w:t xml:space="preserve"> del presente convenio. </w:t>
      </w:r>
    </w:p>
    <w:p w14:paraId="4B369101" w14:textId="11D1305E" w:rsidR="005F7594" w:rsidRPr="00BC4856" w:rsidRDefault="005F7594" w:rsidP="005F7594">
      <w:pPr>
        <w:tabs>
          <w:tab w:val="left" w:pos="284"/>
        </w:tabs>
        <w:spacing w:after="120"/>
        <w:jc w:val="both"/>
        <w:rPr>
          <w:rFonts w:ascii="Book Antiqua" w:hAnsi="Book Antiqua" w:cs="Arial"/>
          <w:lang w:val="es-ES_tradnl"/>
        </w:rPr>
      </w:pPr>
      <w:r w:rsidRPr="00BC4856">
        <w:rPr>
          <w:rFonts w:ascii="Book Antiqua" w:hAnsi="Book Antiqua" w:cs="Arial"/>
          <w:lang w:val="es-ES_tradnl"/>
        </w:rPr>
        <w:t xml:space="preserve">6.2. La </w:t>
      </w:r>
      <w:r w:rsidR="00BB13B9" w:rsidRPr="00BC4856">
        <w:rPr>
          <w:rFonts w:ascii="Book Antiqua" w:hAnsi="Book Antiqua" w:cs="Arial"/>
          <w:lang w:val="es-ES_tradnl"/>
        </w:rPr>
        <w:t>Institución […]</w:t>
      </w:r>
      <w:r w:rsidRPr="00BC4856">
        <w:rPr>
          <w:rFonts w:ascii="Book Antiqua" w:hAnsi="Book Antiqua" w:cs="Arial"/>
          <w:lang w:val="es-ES_tradnl"/>
        </w:rPr>
        <w:t xml:space="preserve"> designa</w:t>
      </w:r>
      <w:proofErr w:type="gramStart"/>
      <w:r w:rsidRPr="00BC4856">
        <w:rPr>
          <w:rFonts w:ascii="Book Antiqua" w:hAnsi="Book Antiqua" w:cs="Arial"/>
          <w:lang w:val="es-ES_tradnl"/>
        </w:rPr>
        <w:t xml:space="preserve"> </w:t>
      </w:r>
      <w:r w:rsidR="00BB13B9" w:rsidRPr="00BC4856">
        <w:rPr>
          <w:rFonts w:ascii="Book Antiqua" w:hAnsi="Book Antiqua" w:cs="Arial"/>
          <w:lang w:val="es-ES_tradnl"/>
        </w:rPr>
        <w:t>….</w:t>
      </w:r>
      <w:proofErr w:type="gramEnd"/>
      <w:r w:rsidRPr="00BC4856">
        <w:rPr>
          <w:rFonts w:ascii="Book Antiqua" w:hAnsi="Book Antiqua" w:cs="Arial"/>
          <w:lang w:val="es-ES_tradnl"/>
        </w:rPr>
        <w:t xml:space="preserve">, con correo electrónico </w:t>
      </w:r>
      <w:r w:rsidR="00BB13B9" w:rsidRPr="00BC4856">
        <w:rPr>
          <w:rFonts w:ascii="Book Antiqua" w:hAnsi="Book Antiqua" w:cs="Arial"/>
          <w:lang w:val="es-ES_tradnl"/>
        </w:rPr>
        <w:t>…</w:t>
      </w:r>
      <w:r w:rsidRPr="00BC4856">
        <w:rPr>
          <w:rFonts w:ascii="Book Antiqua" w:hAnsi="Book Antiqua" w:cs="Arial"/>
          <w:lang w:val="es-ES_tradnl"/>
        </w:rPr>
        <w:t xml:space="preserve"> para la Coordinación Interinstitucional como responsable y administrador del presente convenio.</w:t>
      </w:r>
    </w:p>
    <w:p w14:paraId="606AEFD0" w14:textId="2A450DBB" w:rsidR="005F7594" w:rsidRPr="00BC4856" w:rsidRDefault="005F7594" w:rsidP="00BB13B9">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jc w:val="both"/>
        <w:rPr>
          <w:rFonts w:ascii="Book Antiqua" w:eastAsia="Arial" w:hAnsi="Book Antiqua" w:cs="Arial"/>
        </w:rPr>
      </w:pPr>
      <w:r w:rsidRPr="00BC4856">
        <w:rPr>
          <w:rFonts w:ascii="Book Antiqua" w:eastAsia="Arial" w:hAnsi="Book Antiqua" w:cs="Arial"/>
        </w:rPr>
        <w:t>6.3. Los administradores de cada entidad cooperante, tienen las siguientes obligaciones:</w:t>
      </w:r>
    </w:p>
    <w:p w14:paraId="017EF6E7" w14:textId="77777777" w:rsidR="005F7594" w:rsidRPr="00BC4856" w:rsidRDefault="005F7594" w:rsidP="005F7594">
      <w:pPr>
        <w:pStyle w:val="Prrafodelista"/>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794"/>
        </w:tabs>
        <w:contextualSpacing w:val="0"/>
        <w:jc w:val="both"/>
        <w:rPr>
          <w:rFonts w:ascii="Book Antiqua" w:eastAsia="Arial" w:hAnsi="Book Antiqua" w:cs="Arial"/>
          <w:sz w:val="22"/>
          <w:szCs w:val="22"/>
        </w:rPr>
      </w:pPr>
      <w:r w:rsidRPr="00BC4856">
        <w:rPr>
          <w:rFonts w:ascii="Book Antiqua" w:eastAsia="Arial" w:hAnsi="Book Antiqua" w:cs="Arial"/>
          <w:sz w:val="22"/>
          <w:szCs w:val="22"/>
        </w:rPr>
        <w:t>Supervisar y velar por la ejecución del objeto del Convenio, para lo cual podrán hacer reuniones periódicas, a fin de disponer lo necesario para el cumplimiento de las actividades en las fechas señaladas.</w:t>
      </w:r>
    </w:p>
    <w:p w14:paraId="7ED2A473" w14:textId="77777777" w:rsidR="005F7594" w:rsidRPr="00BC4856" w:rsidRDefault="005F7594" w:rsidP="005F7594">
      <w:pPr>
        <w:pStyle w:val="Prrafodelista"/>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794"/>
        </w:tabs>
        <w:contextualSpacing w:val="0"/>
        <w:jc w:val="both"/>
        <w:rPr>
          <w:rFonts w:ascii="Book Antiqua" w:eastAsia="Arial" w:hAnsi="Book Antiqua" w:cs="Arial"/>
          <w:sz w:val="22"/>
          <w:szCs w:val="22"/>
        </w:rPr>
      </w:pPr>
      <w:r w:rsidRPr="00BC4856">
        <w:rPr>
          <w:rFonts w:ascii="Book Antiqua" w:eastAsia="Arial" w:hAnsi="Book Antiqua" w:cs="Arial"/>
          <w:sz w:val="22"/>
          <w:szCs w:val="22"/>
        </w:rPr>
        <w:t>Efectuar una evaluación general semestral sobre el avance del Convenio, el mismo que deberá ser notificado a sus autoridades.</w:t>
      </w:r>
    </w:p>
    <w:p w14:paraId="71FBDA3E" w14:textId="77777777" w:rsidR="005F7594" w:rsidRPr="00BC4856" w:rsidRDefault="005F7594" w:rsidP="005F7594">
      <w:pPr>
        <w:pStyle w:val="Prrafodelista"/>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794"/>
        </w:tabs>
        <w:contextualSpacing w:val="0"/>
        <w:jc w:val="both"/>
        <w:rPr>
          <w:rFonts w:ascii="Book Antiqua" w:eastAsia="Arial" w:hAnsi="Book Antiqua" w:cs="Arial"/>
          <w:sz w:val="22"/>
          <w:szCs w:val="22"/>
        </w:rPr>
      </w:pPr>
      <w:r w:rsidRPr="00BC4856">
        <w:rPr>
          <w:rFonts w:ascii="Book Antiqua" w:eastAsia="Arial" w:hAnsi="Book Antiqua" w:cs="Arial"/>
          <w:sz w:val="22"/>
          <w:szCs w:val="22"/>
        </w:rPr>
        <w:t>Realizar recomendaciones a sus autoridades sobre aspectos o actividades no contempladas en el presente instrumento y que consideren necesarias para su coordinación, ejecución, seguimiento y evaluación.</w:t>
      </w:r>
    </w:p>
    <w:p w14:paraId="65F07BAD" w14:textId="77777777" w:rsidR="005F7594" w:rsidRPr="00BC4856" w:rsidRDefault="005F7594" w:rsidP="005F7594">
      <w:pPr>
        <w:pStyle w:val="Prrafodelista"/>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794"/>
        </w:tabs>
        <w:contextualSpacing w:val="0"/>
        <w:jc w:val="both"/>
        <w:rPr>
          <w:rFonts w:ascii="Book Antiqua" w:eastAsia="Arial" w:hAnsi="Book Antiqua" w:cs="Arial"/>
          <w:sz w:val="22"/>
          <w:szCs w:val="22"/>
        </w:rPr>
      </w:pPr>
      <w:r w:rsidRPr="00BC4856">
        <w:rPr>
          <w:rFonts w:ascii="Book Antiqua" w:eastAsia="Arial" w:hAnsi="Book Antiqua" w:cs="Arial"/>
          <w:sz w:val="22"/>
          <w:szCs w:val="22"/>
        </w:rPr>
        <w:t>Emitir un Informe Técnico de Actividades finales para el cierre del Convenio o para su renovación, con la recomendación expresa que corresponda.</w:t>
      </w:r>
    </w:p>
    <w:p w14:paraId="45414D37" w14:textId="753C1709" w:rsidR="005F7594" w:rsidRPr="00BC4856" w:rsidRDefault="005F7594" w:rsidP="00230A17">
      <w:pPr>
        <w:ind w:right="-852"/>
        <w:jc w:val="both"/>
        <w:rPr>
          <w:rFonts w:ascii="Book Antiqua" w:hAnsi="Book Antiqua" w:cs="Times New Roman"/>
        </w:rPr>
      </w:pPr>
    </w:p>
    <w:p w14:paraId="21EB20C2" w14:textId="027A624B" w:rsidR="005F7594" w:rsidRPr="00BC4856" w:rsidRDefault="005F7594" w:rsidP="005F7594">
      <w:pPr>
        <w:jc w:val="both"/>
        <w:rPr>
          <w:rFonts w:ascii="Book Antiqua" w:eastAsia="Times New Roman" w:hAnsi="Book Antiqua" w:cs="Times New Roman"/>
          <w:b/>
        </w:rPr>
      </w:pPr>
      <w:r w:rsidRPr="00BC4856">
        <w:rPr>
          <w:rFonts w:ascii="Book Antiqua" w:eastAsia="Times New Roman" w:hAnsi="Book Antiqua" w:cs="Times New Roman"/>
          <w:b/>
        </w:rPr>
        <w:t xml:space="preserve">CLÁUSULA </w:t>
      </w:r>
      <w:r w:rsidR="009D5D88">
        <w:rPr>
          <w:rFonts w:ascii="Book Antiqua" w:eastAsia="Times New Roman" w:hAnsi="Book Antiqua" w:cs="Times New Roman"/>
          <w:b/>
        </w:rPr>
        <w:t>DÉCIMA SEGUNDA.</w:t>
      </w:r>
      <w:r w:rsidR="009D5D88" w:rsidRPr="00BC4856">
        <w:rPr>
          <w:rFonts w:ascii="Book Antiqua" w:eastAsia="Times New Roman" w:hAnsi="Book Antiqua" w:cs="Times New Roman"/>
          <w:b/>
        </w:rPr>
        <w:t xml:space="preserve"> -</w:t>
      </w:r>
      <w:r w:rsidRPr="00BC4856">
        <w:rPr>
          <w:rFonts w:ascii="Book Antiqua" w:eastAsia="Times New Roman" w:hAnsi="Book Antiqua" w:cs="Times New Roman"/>
          <w:b/>
        </w:rPr>
        <w:t xml:space="preserve"> RELACIÓN Y COMUNICACIÓN ENTRE LAS PARTES:</w:t>
      </w:r>
    </w:p>
    <w:p w14:paraId="54548067" w14:textId="77777777" w:rsidR="005F7594" w:rsidRPr="00BC4856" w:rsidRDefault="005F7594" w:rsidP="005F7594">
      <w:pPr>
        <w:jc w:val="both"/>
        <w:rPr>
          <w:rFonts w:ascii="Book Antiqua" w:eastAsia="Times New Roman" w:hAnsi="Book Antiqua" w:cs="Times New Roman"/>
        </w:rPr>
      </w:pPr>
      <w:r w:rsidRPr="00BC4856">
        <w:rPr>
          <w:rFonts w:ascii="Book Antiqua" w:eastAsia="Times New Roman" w:hAnsi="Book Antiqua" w:cs="Times New Roman"/>
        </w:rPr>
        <w:lastRenderedPageBreak/>
        <w:t>Para mantener adecuada relación y comunicación entre las PARTES, éstas designan a los siguientes funcionarios para la coordinación, desarrollo y objetivos del presente convenio:</w:t>
      </w:r>
    </w:p>
    <w:p w14:paraId="48CEC5A9" w14:textId="77777777" w:rsidR="005F7594" w:rsidRPr="00BC4856" w:rsidRDefault="005F7594" w:rsidP="005F7594">
      <w:pPr>
        <w:pStyle w:val="Prrafodelista"/>
        <w:numPr>
          <w:ilvl w:val="0"/>
          <w:numId w:val="2"/>
        </w:numPr>
        <w:jc w:val="both"/>
        <w:rPr>
          <w:rFonts w:ascii="Book Antiqua" w:eastAsia="Times New Roman" w:hAnsi="Book Antiqua" w:cs="Times New Roman"/>
          <w:b/>
          <w:sz w:val="22"/>
          <w:szCs w:val="22"/>
        </w:rPr>
      </w:pPr>
      <w:r w:rsidRPr="00BC4856">
        <w:rPr>
          <w:rFonts w:ascii="Book Antiqua" w:eastAsia="Times New Roman" w:hAnsi="Book Antiqua" w:cs="Times New Roman"/>
          <w:b/>
          <w:sz w:val="22"/>
          <w:szCs w:val="22"/>
        </w:rPr>
        <w:t>POR ...:</w:t>
      </w:r>
    </w:p>
    <w:p w14:paraId="3F81C0DB" w14:textId="77777777" w:rsidR="005F7594" w:rsidRPr="00BC4856" w:rsidRDefault="005F7594" w:rsidP="005F7594">
      <w:pPr>
        <w:pStyle w:val="Prrafodelista"/>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Nombres y Apellidos:</w:t>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p>
    <w:p w14:paraId="6FD070F1" w14:textId="77777777" w:rsidR="005F7594" w:rsidRPr="00BC4856" w:rsidRDefault="005F7594" w:rsidP="005F7594">
      <w:pPr>
        <w:pStyle w:val="Prrafodelista"/>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 xml:space="preserve">Cargo: </w:t>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p>
    <w:p w14:paraId="2A89B028" w14:textId="77777777" w:rsidR="005F7594" w:rsidRPr="00BC4856" w:rsidRDefault="005F7594" w:rsidP="005F7594">
      <w:pPr>
        <w:pStyle w:val="Prrafodelista"/>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 xml:space="preserve">Correo electrónico:  </w:t>
      </w:r>
      <w:r w:rsidRPr="00BC4856">
        <w:rPr>
          <w:rFonts w:ascii="Book Antiqua" w:eastAsia="Times New Roman" w:hAnsi="Book Antiqua" w:cs="Times New Roman"/>
          <w:sz w:val="22"/>
          <w:szCs w:val="22"/>
        </w:rPr>
        <w:tab/>
      </w:r>
    </w:p>
    <w:p w14:paraId="7F37C9DE" w14:textId="77777777" w:rsidR="005F7594" w:rsidRPr="00BC4856" w:rsidRDefault="005F7594" w:rsidP="005F7594">
      <w:pPr>
        <w:pStyle w:val="Prrafodelista"/>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 xml:space="preserve">Teléfono: </w:t>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p>
    <w:p w14:paraId="1A48339A" w14:textId="77777777" w:rsidR="005F7594" w:rsidRPr="00BC4856" w:rsidRDefault="005F7594" w:rsidP="005F7594">
      <w:pPr>
        <w:pStyle w:val="Prrafodelista"/>
        <w:ind w:left="2835" w:hanging="2127"/>
        <w:jc w:val="both"/>
        <w:rPr>
          <w:rStyle w:val="normaltextrun"/>
          <w:rFonts w:ascii="Book Antiqua" w:hAnsi="Book Antiqua" w:cs="Times New Roman"/>
          <w:sz w:val="22"/>
          <w:szCs w:val="22"/>
        </w:rPr>
      </w:pPr>
      <w:r w:rsidRPr="00BC4856">
        <w:rPr>
          <w:rFonts w:ascii="Book Antiqua" w:eastAsia="Times New Roman" w:hAnsi="Book Antiqua" w:cs="Times New Roman"/>
          <w:sz w:val="22"/>
          <w:szCs w:val="22"/>
        </w:rPr>
        <w:t xml:space="preserve">Dirección: </w:t>
      </w:r>
      <w:r w:rsidRPr="00BC4856">
        <w:rPr>
          <w:rFonts w:ascii="Book Antiqua" w:eastAsia="Times New Roman" w:hAnsi="Book Antiqua" w:cs="Times New Roman"/>
          <w:sz w:val="22"/>
          <w:szCs w:val="22"/>
        </w:rPr>
        <w:tab/>
      </w:r>
    </w:p>
    <w:p w14:paraId="5EF0486D" w14:textId="77777777" w:rsidR="005F7594" w:rsidRPr="00BC4856" w:rsidRDefault="005F7594" w:rsidP="005F7594">
      <w:pPr>
        <w:pStyle w:val="Prrafodelista"/>
        <w:ind w:left="2835" w:hanging="2127"/>
        <w:jc w:val="both"/>
        <w:rPr>
          <w:rFonts w:ascii="Book Antiqua" w:eastAsia="Times New Roman" w:hAnsi="Book Antiqua" w:cs="Times New Roman"/>
          <w:sz w:val="22"/>
          <w:szCs w:val="22"/>
          <w:highlight w:val="yellow"/>
        </w:rPr>
      </w:pPr>
    </w:p>
    <w:p w14:paraId="43176141" w14:textId="77777777" w:rsidR="005F7594" w:rsidRPr="00BC4856" w:rsidRDefault="005F7594" w:rsidP="005F7594">
      <w:pPr>
        <w:pStyle w:val="Prrafodelista"/>
        <w:numPr>
          <w:ilvl w:val="0"/>
          <w:numId w:val="2"/>
        </w:numPr>
        <w:jc w:val="both"/>
        <w:rPr>
          <w:rFonts w:ascii="Book Antiqua" w:eastAsia="Times New Roman" w:hAnsi="Book Antiqua" w:cs="Times New Roman"/>
          <w:b/>
          <w:sz w:val="22"/>
          <w:szCs w:val="22"/>
        </w:rPr>
      </w:pPr>
      <w:r w:rsidRPr="00BC4856">
        <w:rPr>
          <w:rFonts w:ascii="Book Antiqua" w:eastAsia="Times New Roman" w:hAnsi="Book Antiqua" w:cs="Times New Roman"/>
          <w:b/>
          <w:sz w:val="22"/>
          <w:szCs w:val="22"/>
        </w:rPr>
        <w:t>POR LA UCUENCA:</w:t>
      </w:r>
    </w:p>
    <w:p w14:paraId="72FAC46A" w14:textId="77777777" w:rsidR="005F7594" w:rsidRPr="00BC4856" w:rsidRDefault="005F7594" w:rsidP="005F7594">
      <w:pPr>
        <w:pStyle w:val="Prrafodelista"/>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 xml:space="preserve">Nombres y Apellidos: </w:t>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p>
    <w:p w14:paraId="194E137E" w14:textId="77777777" w:rsidR="005F7594" w:rsidRPr="00BC4856" w:rsidRDefault="005F7594" w:rsidP="005F7594">
      <w:pPr>
        <w:pStyle w:val="Prrafodelista"/>
        <w:ind w:left="2835" w:hanging="2127"/>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 xml:space="preserve">Cargo: </w:t>
      </w:r>
      <w:r w:rsidRPr="00BC4856">
        <w:rPr>
          <w:rFonts w:ascii="Book Antiqua" w:eastAsia="Times New Roman" w:hAnsi="Book Antiqua" w:cs="Times New Roman"/>
          <w:sz w:val="22"/>
          <w:szCs w:val="22"/>
        </w:rPr>
        <w:tab/>
      </w:r>
    </w:p>
    <w:p w14:paraId="634E7B59" w14:textId="77777777" w:rsidR="005F7594" w:rsidRPr="00BC4856" w:rsidRDefault="005F7594" w:rsidP="005F7594">
      <w:pPr>
        <w:pStyle w:val="Prrafodelista"/>
        <w:ind w:left="2835" w:hanging="2127"/>
        <w:rPr>
          <w:rFonts w:ascii="Book Antiqua" w:eastAsia="Times New Roman" w:hAnsi="Book Antiqua" w:cs="Times New Roman"/>
          <w:sz w:val="22"/>
          <w:szCs w:val="22"/>
        </w:rPr>
      </w:pPr>
      <w:r w:rsidRPr="00BC4856">
        <w:rPr>
          <w:rFonts w:ascii="Book Antiqua" w:eastAsia="Times New Roman" w:hAnsi="Book Antiqua" w:cs="Times New Roman"/>
          <w:sz w:val="22"/>
          <w:szCs w:val="22"/>
        </w:rPr>
        <w:t xml:space="preserve">Correo electrónico: </w:t>
      </w:r>
      <w:r w:rsidRPr="00BC4856">
        <w:rPr>
          <w:rFonts w:ascii="Book Antiqua" w:eastAsia="Times New Roman" w:hAnsi="Book Antiqua" w:cs="Times New Roman"/>
          <w:sz w:val="22"/>
          <w:szCs w:val="22"/>
        </w:rPr>
        <w:tab/>
      </w:r>
    </w:p>
    <w:p w14:paraId="54DEF679" w14:textId="77777777" w:rsidR="005F7594" w:rsidRPr="00BC4856" w:rsidRDefault="005F7594" w:rsidP="005F7594">
      <w:pPr>
        <w:pStyle w:val="Prrafodelista"/>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Teléfono:</w:t>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p>
    <w:p w14:paraId="08A26471" w14:textId="77777777" w:rsidR="005F7594" w:rsidRPr="00BC4856" w:rsidRDefault="005F7594" w:rsidP="005F7594">
      <w:pPr>
        <w:pStyle w:val="Prrafodelista"/>
        <w:jc w:val="both"/>
        <w:rPr>
          <w:rFonts w:ascii="Book Antiqua" w:eastAsia="Times New Roman" w:hAnsi="Book Antiqua" w:cs="Times New Roman"/>
          <w:sz w:val="22"/>
          <w:szCs w:val="22"/>
        </w:rPr>
      </w:pPr>
      <w:r w:rsidRPr="00BC4856">
        <w:rPr>
          <w:rFonts w:ascii="Book Antiqua" w:eastAsia="Times New Roman" w:hAnsi="Book Antiqua" w:cs="Times New Roman"/>
          <w:sz w:val="22"/>
          <w:szCs w:val="22"/>
        </w:rPr>
        <w:t>Dirección:</w:t>
      </w:r>
      <w:r w:rsidRPr="00BC4856">
        <w:rPr>
          <w:rFonts w:ascii="Book Antiqua" w:eastAsia="Times New Roman" w:hAnsi="Book Antiqua" w:cs="Times New Roman"/>
          <w:sz w:val="22"/>
          <w:szCs w:val="22"/>
        </w:rPr>
        <w:tab/>
      </w:r>
      <w:r w:rsidRPr="00BC4856">
        <w:rPr>
          <w:rFonts w:ascii="Book Antiqua" w:eastAsia="Times New Roman" w:hAnsi="Book Antiqua" w:cs="Times New Roman"/>
          <w:sz w:val="22"/>
          <w:szCs w:val="22"/>
        </w:rPr>
        <w:tab/>
      </w:r>
    </w:p>
    <w:p w14:paraId="1D4CAF3B" w14:textId="77777777" w:rsidR="005F7594" w:rsidRPr="00BC4856" w:rsidRDefault="005F7594" w:rsidP="00230A17">
      <w:pPr>
        <w:ind w:right="-852"/>
        <w:jc w:val="both"/>
        <w:rPr>
          <w:rFonts w:ascii="Book Antiqua" w:hAnsi="Book Antiqua" w:cs="Times New Roman"/>
        </w:rPr>
      </w:pPr>
    </w:p>
    <w:p w14:paraId="67376760" w14:textId="6E89E2A1" w:rsidR="00FF41B1" w:rsidRPr="00BC4856" w:rsidRDefault="00D11ECA" w:rsidP="00230A17">
      <w:pPr>
        <w:jc w:val="both"/>
        <w:rPr>
          <w:rFonts w:ascii="Book Antiqua" w:eastAsia="Times New Roman" w:hAnsi="Book Antiqua" w:cs="Times New Roman"/>
          <w:b/>
        </w:rPr>
      </w:pPr>
      <w:r w:rsidRPr="00BC4856">
        <w:rPr>
          <w:rFonts w:ascii="Book Antiqua" w:eastAsia="Times New Roman" w:hAnsi="Book Antiqua" w:cs="Times New Roman"/>
          <w:b/>
        </w:rPr>
        <w:t xml:space="preserve">CLÁUSULA </w:t>
      </w:r>
      <w:r w:rsidRPr="00BC4856">
        <w:rPr>
          <w:rFonts w:ascii="Book Antiqua" w:hAnsi="Book Antiqua" w:cs="Times New Roman"/>
          <w:b/>
        </w:rPr>
        <w:t xml:space="preserve">DÉCIMA </w:t>
      </w:r>
      <w:r w:rsidR="009D5D88">
        <w:rPr>
          <w:rFonts w:ascii="Book Antiqua" w:hAnsi="Book Antiqua" w:cs="Times New Roman"/>
          <w:b/>
        </w:rPr>
        <w:t>TERCERA</w:t>
      </w:r>
      <w:r w:rsidRPr="00BC4856">
        <w:rPr>
          <w:rFonts w:ascii="Book Antiqua" w:eastAsia="Times New Roman" w:hAnsi="Book Antiqua" w:cs="Times New Roman"/>
          <w:b/>
        </w:rPr>
        <w:t>- SOLUCIÓN DE CONTROVERSIAS</w:t>
      </w:r>
      <w:r w:rsidR="00FF41B1" w:rsidRPr="00BC4856">
        <w:rPr>
          <w:rFonts w:ascii="Book Antiqua" w:eastAsia="Times New Roman" w:hAnsi="Book Antiqua" w:cs="Times New Roman"/>
          <w:b/>
        </w:rPr>
        <w:t>, JURISDICCION Y TRAMITE</w:t>
      </w:r>
      <w:r w:rsidRPr="00BC4856">
        <w:rPr>
          <w:rFonts w:ascii="Book Antiqua" w:eastAsia="Times New Roman" w:hAnsi="Book Antiqua" w:cs="Times New Roman"/>
          <w:b/>
        </w:rPr>
        <w:t xml:space="preserve">: </w:t>
      </w:r>
    </w:p>
    <w:p w14:paraId="74FF235E" w14:textId="4B2BB7CF" w:rsidR="00FF41B1" w:rsidRPr="00BC4856" w:rsidRDefault="00FF41B1" w:rsidP="00230A17">
      <w:pPr>
        <w:jc w:val="both"/>
        <w:rPr>
          <w:rStyle w:val="normaltextrun"/>
          <w:rFonts w:ascii="Book Antiqua" w:eastAsia="Times New Roman" w:hAnsi="Book Antiqua" w:cs="Times New Roman"/>
          <w:b/>
        </w:rPr>
      </w:pPr>
      <w:r w:rsidRPr="00BC4856">
        <w:rPr>
          <w:rStyle w:val="normaltextrun"/>
          <w:rFonts w:ascii="Book Antiqua" w:hAnsi="Book Antiqua" w:cs="Arial"/>
        </w:rPr>
        <w:t>En caso de surgir controversias las partes se comprometen a resolverlas en forma directa dentro del ámbito administrativo, a través de las instancias jerárquicas que correspondan.</w:t>
      </w:r>
    </w:p>
    <w:p w14:paraId="76F076B1" w14:textId="51E9085E" w:rsidR="00D11ECA" w:rsidRPr="00BC4856" w:rsidRDefault="00FF41B1" w:rsidP="0001396B">
      <w:pPr>
        <w:tabs>
          <w:tab w:val="left" w:pos="709"/>
        </w:tabs>
        <w:spacing w:line="276" w:lineRule="auto"/>
        <w:ind w:right="20"/>
        <w:jc w:val="both"/>
        <w:rPr>
          <w:rFonts w:ascii="Book Antiqua" w:hAnsi="Book Antiqua" w:cs="Arial"/>
        </w:rPr>
      </w:pPr>
      <w:r w:rsidRPr="00BC4856">
        <w:rPr>
          <w:rStyle w:val="normaltextrun"/>
          <w:rFonts w:ascii="Book Antiqua" w:hAnsi="Book Antiqua" w:cs="Arial"/>
        </w:rPr>
        <w:t xml:space="preserve">De no llegarse a un acuerdo, toda diferencia o controversia relativa a este convenio y a su ejecución, liquidación e interpretación, las partes se someterán al procedimiento de mediación en el Centro de Mediación de la Procuraduría General del Estado, conforme a la Ley de Arbitraje y Mediación y al reglamento interno del Centro.     </w:t>
      </w:r>
    </w:p>
    <w:p w14:paraId="31F86B48" w14:textId="67D88ECF" w:rsidR="00D11ECA" w:rsidRDefault="004574AD" w:rsidP="00D11ECA">
      <w:pPr>
        <w:ind w:right="-852"/>
        <w:jc w:val="both"/>
        <w:rPr>
          <w:rFonts w:ascii="Book Antiqua" w:hAnsi="Book Antiqua"/>
          <w:b/>
          <w:bCs/>
        </w:rPr>
      </w:pPr>
      <w:r w:rsidRPr="00BC4856">
        <w:rPr>
          <w:rFonts w:ascii="Book Antiqua" w:eastAsia="Times New Roman" w:hAnsi="Book Antiqua" w:cs="Times New Roman"/>
          <w:b/>
        </w:rPr>
        <w:t>CLÁUSULA</w:t>
      </w:r>
      <w:r w:rsidR="009D5D88">
        <w:rPr>
          <w:rFonts w:ascii="Book Antiqua" w:eastAsia="Times New Roman" w:hAnsi="Book Antiqua" w:cs="Times New Roman"/>
          <w:b/>
        </w:rPr>
        <w:t xml:space="preserve"> DÉCIMA CUARTA</w:t>
      </w:r>
      <w:r w:rsidR="009D5D88">
        <w:rPr>
          <w:rFonts w:ascii="Book Antiqua" w:hAnsi="Book Antiqua"/>
          <w:b/>
          <w:bCs/>
        </w:rPr>
        <w:t xml:space="preserve">. - </w:t>
      </w:r>
      <w:r w:rsidR="00BB13B9" w:rsidRPr="00BC4856">
        <w:rPr>
          <w:rFonts w:ascii="Book Antiqua" w:hAnsi="Book Antiqua"/>
          <w:b/>
          <w:bCs/>
        </w:rPr>
        <w:t>DOCUMENTOS HABILITANTES:</w:t>
      </w:r>
    </w:p>
    <w:p w14:paraId="79EB7C01" w14:textId="77CF0ED4" w:rsidR="009D5D88" w:rsidRPr="009D5D88" w:rsidRDefault="009D5D88" w:rsidP="00D11ECA">
      <w:pPr>
        <w:ind w:right="-852"/>
        <w:jc w:val="both"/>
        <w:rPr>
          <w:rFonts w:ascii="Book Antiqua" w:hAnsi="Book Antiqua"/>
          <w:b/>
          <w:bCs/>
        </w:rPr>
      </w:pPr>
      <w:r w:rsidRPr="009D5D88">
        <w:rPr>
          <w:rFonts w:ascii="Book Antiqua" w:hAnsi="Book Antiqua"/>
          <w:b/>
          <w:bCs/>
          <w:highlight w:val="yellow"/>
        </w:rPr>
        <w:t>[Incorporar documentos habilitantes según el caso]</w:t>
      </w:r>
    </w:p>
    <w:p w14:paraId="3EF8D961" w14:textId="3B5A3ACE" w:rsidR="005F7594" w:rsidRPr="00BC4856" w:rsidRDefault="005F7594" w:rsidP="005F7594">
      <w:pPr>
        <w:ind w:right="-852"/>
        <w:jc w:val="both"/>
        <w:rPr>
          <w:rFonts w:ascii="Book Antiqua" w:hAnsi="Book Antiqua" w:cs="Times New Roman"/>
          <w:b/>
        </w:rPr>
      </w:pPr>
      <w:r w:rsidRPr="00BC4856">
        <w:rPr>
          <w:rFonts w:ascii="Book Antiqua" w:hAnsi="Book Antiqua" w:cs="Times New Roman"/>
          <w:b/>
        </w:rPr>
        <w:t xml:space="preserve">CLÁUSULA DÉCIMA </w:t>
      </w:r>
      <w:r w:rsidR="009D5D88">
        <w:rPr>
          <w:rFonts w:ascii="Book Antiqua" w:hAnsi="Book Antiqua" w:cs="Times New Roman"/>
          <w:b/>
        </w:rPr>
        <w:t>QUINTA</w:t>
      </w:r>
      <w:r w:rsidRPr="00BC4856">
        <w:rPr>
          <w:rFonts w:ascii="Book Antiqua" w:hAnsi="Book Antiqua" w:cs="Times New Roman"/>
          <w:b/>
        </w:rPr>
        <w:t>. - RATIFICACIÓN Y ACEPTACIÓN:</w:t>
      </w:r>
    </w:p>
    <w:p w14:paraId="6BB828A4" w14:textId="121C636C" w:rsidR="005F7594" w:rsidRPr="00BC4856" w:rsidRDefault="005F7594" w:rsidP="005F7594">
      <w:pPr>
        <w:ind w:right="-852"/>
        <w:jc w:val="both"/>
        <w:rPr>
          <w:rFonts w:ascii="Book Antiqua" w:hAnsi="Book Antiqua" w:cs="Times New Roman"/>
        </w:rPr>
      </w:pPr>
      <w:proofErr w:type="gramStart"/>
      <w:r w:rsidRPr="00BC4856">
        <w:rPr>
          <w:rFonts w:ascii="Book Antiqua" w:hAnsi="Book Antiqua" w:cs="Times New Roman"/>
        </w:rPr>
        <w:t xml:space="preserve">Las </w:t>
      </w:r>
      <w:r w:rsidR="009D5D88">
        <w:rPr>
          <w:rFonts w:ascii="Book Antiqua" w:hAnsi="Book Antiqua" w:cs="Times New Roman"/>
        </w:rPr>
        <w:t xml:space="preserve"> partes</w:t>
      </w:r>
      <w:proofErr w:type="gramEnd"/>
      <w:r w:rsidR="009D5D88">
        <w:rPr>
          <w:rFonts w:ascii="Book Antiqua" w:hAnsi="Book Antiqua" w:cs="Times New Roman"/>
        </w:rPr>
        <w:t xml:space="preserve"> </w:t>
      </w:r>
      <w:r w:rsidRPr="00BC4856">
        <w:rPr>
          <w:rFonts w:ascii="Book Antiqua" w:hAnsi="Book Antiqua" w:cs="Times New Roman"/>
        </w:rPr>
        <w:t xml:space="preserve">se ratifican en todas y cada una de las cláusulas del presente convenio específico por así convenir a los intereses que representan. </w:t>
      </w:r>
    </w:p>
    <w:p w14:paraId="1B556640" w14:textId="0F3E65EB" w:rsidR="00BB13B9" w:rsidRPr="00BC4856" w:rsidRDefault="00BB13B9" w:rsidP="00BB13B9">
      <w:pPr>
        <w:jc w:val="both"/>
        <w:rPr>
          <w:rFonts w:ascii="Book Antiqua" w:eastAsia="Times New Roman" w:hAnsi="Book Antiqua" w:cs="Times New Roman"/>
        </w:rPr>
      </w:pPr>
      <w:r w:rsidRPr="00BC4856">
        <w:rPr>
          <w:rFonts w:ascii="Book Antiqua" w:eastAsia="Times New Roman" w:hAnsi="Book Antiqua" w:cs="Times New Roman"/>
        </w:rPr>
        <w:t xml:space="preserve">Para constancia y fe de aceptación suscriben el presente convenio específico, en dos ejemplares de igual valor y tenor en la ciudad </w:t>
      </w:r>
      <w:r w:rsidR="009D5D88">
        <w:rPr>
          <w:rFonts w:ascii="Book Antiqua" w:eastAsia="Times New Roman" w:hAnsi="Book Antiqua" w:cs="Times New Roman"/>
        </w:rPr>
        <w:t>Cuenca</w:t>
      </w:r>
      <w:r w:rsidRPr="00BC4856">
        <w:rPr>
          <w:rFonts w:ascii="Book Antiqua" w:eastAsia="Times New Roman" w:hAnsi="Book Antiqua" w:cs="Times New Roman"/>
        </w:rPr>
        <w:t xml:space="preserve">, </w:t>
      </w:r>
      <w:r w:rsidR="009D5D88">
        <w:rPr>
          <w:rFonts w:ascii="Book Antiqua" w:eastAsia="Times New Roman" w:hAnsi="Book Antiqua" w:cs="Times New Roman"/>
        </w:rPr>
        <w:t xml:space="preserve">… de … </w:t>
      </w:r>
      <w:r w:rsidRPr="00BC4856">
        <w:rPr>
          <w:rFonts w:ascii="Book Antiqua" w:eastAsia="Times New Roman" w:hAnsi="Book Antiqua" w:cs="Times New Roman"/>
        </w:rPr>
        <w:t>de 2022</w:t>
      </w:r>
      <w:r w:rsidR="009D5D88">
        <w:rPr>
          <w:rFonts w:ascii="Book Antiqua" w:eastAsia="Times New Roman" w:hAnsi="Book Antiqua" w:cs="Times New Roman"/>
        </w:rPr>
        <w:t>.</w:t>
      </w:r>
    </w:p>
    <w:p w14:paraId="682268D1" w14:textId="06BE6124" w:rsidR="00230A17" w:rsidRPr="00BC4856" w:rsidRDefault="00230A17" w:rsidP="00D11ECA">
      <w:pPr>
        <w:ind w:right="-852"/>
        <w:jc w:val="both"/>
        <w:rPr>
          <w:rFonts w:ascii="Book Antiqua" w:hAnsi="Book Antiqua" w:cs="Times New Roman"/>
        </w:rPr>
      </w:pPr>
    </w:p>
    <w:p w14:paraId="7518D7D7" w14:textId="77777777" w:rsidR="00D11ECA" w:rsidRPr="00BC4856" w:rsidRDefault="00D11ECA" w:rsidP="00D11ECA">
      <w:pPr>
        <w:ind w:right="-852"/>
        <w:jc w:val="both"/>
        <w:rPr>
          <w:rFonts w:ascii="Book Antiqua" w:hAnsi="Book Antiqua" w:cs="Times New Roman"/>
        </w:rPr>
      </w:pPr>
    </w:p>
    <w:tbl>
      <w:tblPr>
        <w:tblW w:w="9633" w:type="dxa"/>
        <w:tblLook w:val="0000" w:firstRow="0" w:lastRow="0" w:firstColumn="0" w:lastColumn="0" w:noHBand="0" w:noVBand="0"/>
      </w:tblPr>
      <w:tblGrid>
        <w:gridCol w:w="4821"/>
        <w:gridCol w:w="4812"/>
      </w:tblGrid>
      <w:tr w:rsidR="005450AA" w:rsidRPr="00BC4856" w14:paraId="20850DC7" w14:textId="77777777" w:rsidTr="008501B4">
        <w:trPr>
          <w:trHeight w:val="525"/>
        </w:trPr>
        <w:tc>
          <w:tcPr>
            <w:tcW w:w="4821" w:type="dxa"/>
            <w:vAlign w:val="center"/>
          </w:tcPr>
          <w:p w14:paraId="44EC41A1" w14:textId="5F99651F" w:rsidR="006E093F" w:rsidRPr="00BC4856" w:rsidRDefault="005F7594" w:rsidP="008501B4">
            <w:pPr>
              <w:spacing w:line="240" w:lineRule="auto"/>
              <w:jc w:val="center"/>
              <w:rPr>
                <w:rFonts w:ascii="Book Antiqua" w:eastAsia="Calibri" w:hAnsi="Book Antiqua" w:cs="Calibri"/>
                <w:b/>
                <w:bCs/>
                <w:lang w:val="es-MX"/>
              </w:rPr>
            </w:pPr>
            <w:r w:rsidRPr="00BC4856">
              <w:rPr>
                <w:rFonts w:ascii="Book Antiqua" w:eastAsia="Calibri" w:hAnsi="Book Antiqua" w:cs="Calibri"/>
                <w:b/>
                <w:bCs/>
                <w:lang w:val="es-MX"/>
              </w:rPr>
              <w:t>S</w:t>
            </w:r>
            <w:r w:rsidR="00FF41B1" w:rsidRPr="00BC4856">
              <w:rPr>
                <w:rFonts w:ascii="Book Antiqua" w:eastAsia="Calibri" w:hAnsi="Book Antiqua" w:cs="Calibri"/>
                <w:b/>
                <w:bCs/>
                <w:lang w:val="es-MX"/>
              </w:rPr>
              <w:t>r</w:t>
            </w:r>
            <w:r w:rsidRPr="00BC4856">
              <w:rPr>
                <w:rFonts w:ascii="Book Antiqua" w:eastAsia="Calibri" w:hAnsi="Book Antiqua" w:cs="Calibri"/>
                <w:b/>
                <w:bCs/>
                <w:lang w:val="es-MX"/>
              </w:rPr>
              <w:t>/a</w:t>
            </w:r>
            <w:r w:rsidR="00FF41B1" w:rsidRPr="00BC4856">
              <w:rPr>
                <w:rFonts w:ascii="Book Antiqua" w:eastAsia="Calibri" w:hAnsi="Book Antiqua" w:cs="Calibri"/>
                <w:b/>
                <w:bCs/>
                <w:lang w:val="es-MX"/>
              </w:rPr>
              <w:t xml:space="preserve">. </w:t>
            </w:r>
            <w:r w:rsidRPr="00BC4856">
              <w:rPr>
                <w:rFonts w:ascii="Book Antiqua" w:eastAsia="Calibri" w:hAnsi="Book Antiqua" w:cs="Calibri"/>
                <w:b/>
                <w:bCs/>
                <w:lang w:val="es-MX"/>
              </w:rPr>
              <w:t>……….</w:t>
            </w:r>
          </w:p>
          <w:p w14:paraId="5C7F5BE9" w14:textId="22427A6B" w:rsidR="00FF41B1" w:rsidRPr="00BC4856" w:rsidRDefault="005F7594" w:rsidP="008501B4">
            <w:pPr>
              <w:spacing w:line="240" w:lineRule="auto"/>
              <w:jc w:val="center"/>
              <w:rPr>
                <w:rFonts w:ascii="Book Antiqua" w:eastAsia="Calibri" w:hAnsi="Book Antiqua" w:cs="Calibri"/>
                <w:b/>
                <w:bCs/>
                <w:lang w:val="es-MX"/>
              </w:rPr>
            </w:pPr>
            <w:r w:rsidRPr="00BC4856">
              <w:rPr>
                <w:rFonts w:ascii="Book Antiqua" w:eastAsia="Calibri" w:hAnsi="Book Antiqua" w:cs="Calibri"/>
                <w:b/>
                <w:bCs/>
                <w:lang w:val="es-MX"/>
              </w:rPr>
              <w:t>[Cargo]</w:t>
            </w:r>
          </w:p>
        </w:tc>
        <w:tc>
          <w:tcPr>
            <w:tcW w:w="4812" w:type="dxa"/>
          </w:tcPr>
          <w:p w14:paraId="68678369" w14:textId="77777777" w:rsidR="00FF41B1" w:rsidRPr="00BC4856" w:rsidRDefault="006E093F" w:rsidP="008501B4">
            <w:pPr>
              <w:spacing w:line="240" w:lineRule="auto"/>
              <w:jc w:val="center"/>
              <w:rPr>
                <w:rFonts w:ascii="Book Antiqua" w:eastAsia="Calibri" w:hAnsi="Book Antiqua" w:cs="Calibri"/>
                <w:b/>
                <w:bCs/>
                <w:lang w:val="es-MX"/>
              </w:rPr>
            </w:pPr>
            <w:r w:rsidRPr="00BC4856">
              <w:rPr>
                <w:rFonts w:ascii="Book Antiqua" w:eastAsia="Calibri" w:hAnsi="Book Antiqua" w:cs="Calibri"/>
                <w:b/>
                <w:bCs/>
                <w:lang w:val="es-MX"/>
              </w:rPr>
              <w:t>Arq.</w:t>
            </w:r>
            <w:r w:rsidR="000F54CF" w:rsidRPr="00BC4856">
              <w:rPr>
                <w:rFonts w:ascii="Book Antiqua" w:eastAsia="Calibri" w:hAnsi="Book Antiqua" w:cs="Calibri"/>
                <w:b/>
                <w:bCs/>
                <w:lang w:val="es-MX"/>
              </w:rPr>
              <w:t xml:space="preserve"> María Augusta Hermida</w:t>
            </w:r>
            <w:r w:rsidR="0001396B" w:rsidRPr="00BC4856">
              <w:rPr>
                <w:rFonts w:ascii="Book Antiqua" w:eastAsia="Calibri" w:hAnsi="Book Antiqua" w:cs="Calibri"/>
                <w:b/>
                <w:bCs/>
                <w:lang w:val="es-MX"/>
              </w:rPr>
              <w:t>, PhD.</w:t>
            </w:r>
          </w:p>
          <w:p w14:paraId="1CF5E5FE" w14:textId="6629439C" w:rsidR="008501B4" w:rsidRPr="00BC4856" w:rsidRDefault="008501B4" w:rsidP="008501B4">
            <w:pPr>
              <w:spacing w:line="240" w:lineRule="auto"/>
              <w:jc w:val="center"/>
              <w:rPr>
                <w:rFonts w:ascii="Book Antiqua" w:eastAsia="Calibri" w:hAnsi="Book Antiqua" w:cs="Calibri"/>
                <w:b/>
                <w:bCs/>
                <w:lang w:val="es-MX"/>
              </w:rPr>
            </w:pPr>
            <w:r w:rsidRPr="00BC4856">
              <w:rPr>
                <w:rFonts w:ascii="Book Antiqua" w:eastAsia="Calibri" w:hAnsi="Book Antiqua" w:cs="Calibri"/>
                <w:b/>
                <w:bCs/>
                <w:lang w:val="es-MX"/>
              </w:rPr>
              <w:t>Rectora</w:t>
            </w:r>
          </w:p>
        </w:tc>
      </w:tr>
      <w:tr w:rsidR="008501B4" w:rsidRPr="00BC4856" w14:paraId="2C1AD582" w14:textId="77777777" w:rsidTr="008501B4">
        <w:trPr>
          <w:trHeight w:val="482"/>
        </w:trPr>
        <w:tc>
          <w:tcPr>
            <w:tcW w:w="4821" w:type="dxa"/>
            <w:vAlign w:val="center"/>
          </w:tcPr>
          <w:p w14:paraId="42089F1B" w14:textId="31ECD0EA" w:rsidR="00FF41B1" w:rsidRPr="00BC4856" w:rsidRDefault="005F7594" w:rsidP="008501B4">
            <w:pPr>
              <w:spacing w:line="240" w:lineRule="auto"/>
              <w:jc w:val="center"/>
              <w:rPr>
                <w:rFonts w:ascii="Book Antiqua" w:eastAsia="Calibri" w:hAnsi="Book Antiqua" w:cs="Calibri"/>
                <w:b/>
                <w:lang w:val="es-MX"/>
              </w:rPr>
            </w:pPr>
            <w:r w:rsidRPr="00BC4856">
              <w:rPr>
                <w:rFonts w:ascii="Book Antiqua" w:eastAsia="Calibri" w:hAnsi="Book Antiqua" w:cs="Calibri"/>
                <w:b/>
                <w:bCs/>
                <w:lang w:val="es-MX"/>
              </w:rPr>
              <w:t>[Nombre de la Institución]</w:t>
            </w:r>
          </w:p>
        </w:tc>
        <w:tc>
          <w:tcPr>
            <w:tcW w:w="4812" w:type="dxa"/>
            <w:vAlign w:val="center"/>
          </w:tcPr>
          <w:p w14:paraId="49325CB1" w14:textId="31700568" w:rsidR="00FF41B1" w:rsidRPr="00BC4856" w:rsidRDefault="00FF41B1" w:rsidP="008501B4">
            <w:pPr>
              <w:spacing w:line="240" w:lineRule="auto"/>
              <w:jc w:val="center"/>
              <w:rPr>
                <w:rFonts w:ascii="Book Antiqua" w:eastAsia="Calibri" w:hAnsi="Book Antiqua" w:cs="Calibri"/>
                <w:b/>
                <w:bCs/>
                <w:lang w:val="es-MX"/>
              </w:rPr>
            </w:pPr>
            <w:r w:rsidRPr="00BC4856">
              <w:rPr>
                <w:rFonts w:ascii="Book Antiqua" w:eastAsia="Calibri" w:hAnsi="Book Antiqua" w:cs="Calibri"/>
                <w:b/>
                <w:bCs/>
                <w:lang w:val="es-MX"/>
              </w:rPr>
              <w:t>Universidad</w:t>
            </w:r>
            <w:r w:rsidR="000F54CF" w:rsidRPr="00BC4856">
              <w:rPr>
                <w:rFonts w:ascii="Book Antiqua" w:eastAsia="Calibri" w:hAnsi="Book Antiqua" w:cs="Calibri"/>
                <w:b/>
                <w:bCs/>
                <w:lang w:val="es-MX"/>
              </w:rPr>
              <w:t xml:space="preserve"> de Cuenca</w:t>
            </w:r>
          </w:p>
        </w:tc>
      </w:tr>
    </w:tbl>
    <w:p w14:paraId="204412EE" w14:textId="60DF3E66" w:rsidR="00F02C59" w:rsidRPr="00BC4856" w:rsidRDefault="00F02C59">
      <w:pPr>
        <w:rPr>
          <w:rFonts w:ascii="Book Antiqua" w:hAnsi="Book Antiqua"/>
        </w:rPr>
      </w:pPr>
    </w:p>
    <w:sectPr w:rsidR="00F02C59" w:rsidRPr="00BC4856" w:rsidSect="005450AA">
      <w:head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EA7A" w14:textId="77777777" w:rsidR="00DF4271" w:rsidRDefault="00DF4271" w:rsidP="00230A17">
      <w:pPr>
        <w:spacing w:after="0" w:line="240" w:lineRule="auto"/>
      </w:pPr>
      <w:r>
        <w:separator/>
      </w:r>
    </w:p>
  </w:endnote>
  <w:endnote w:type="continuationSeparator" w:id="0">
    <w:p w14:paraId="03B99051" w14:textId="77777777" w:rsidR="00DF4271" w:rsidRDefault="00DF4271" w:rsidP="0023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09DA" w14:textId="77777777" w:rsidR="00DF4271" w:rsidRDefault="00DF4271" w:rsidP="00230A17">
      <w:pPr>
        <w:spacing w:after="0" w:line="240" w:lineRule="auto"/>
      </w:pPr>
      <w:r>
        <w:separator/>
      </w:r>
    </w:p>
  </w:footnote>
  <w:footnote w:type="continuationSeparator" w:id="0">
    <w:p w14:paraId="7F342744" w14:textId="77777777" w:rsidR="00DF4271" w:rsidRDefault="00DF4271" w:rsidP="0023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D27C" w14:textId="0AAF7AB6" w:rsidR="004574AD" w:rsidRDefault="004574AD" w:rsidP="008805C5">
    <w:pPr>
      <w:pStyle w:val="Encabezado"/>
      <w:tabs>
        <w:tab w:val="clear" w:pos="4252"/>
        <w:tab w:val="clear" w:pos="8504"/>
        <w:tab w:val="left" w:pos="6511"/>
      </w:tabs>
    </w:pPr>
    <w:r>
      <w:rPr>
        <w:noProof/>
        <w:lang w:eastAsia="es-EC"/>
      </w:rPr>
      <mc:AlternateContent>
        <mc:Choice Requires="wps">
          <w:drawing>
            <wp:anchor distT="0" distB="0" distL="114300" distR="114300" simplePos="0" relativeHeight="251667456" behindDoc="1" locked="0" layoutInCell="1" allowOverlap="1" wp14:anchorId="4D0DA493" wp14:editId="74E79C0B">
              <wp:simplePos x="0" y="0"/>
              <wp:positionH relativeFrom="page">
                <wp:posOffset>5599430</wp:posOffset>
              </wp:positionH>
              <wp:positionV relativeFrom="page">
                <wp:posOffset>472440</wp:posOffset>
              </wp:positionV>
              <wp:extent cx="676910" cy="3759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0ACA" w14:textId="77777777" w:rsidR="004574AD" w:rsidRDefault="004574AD" w:rsidP="0038628C">
                          <w:pPr>
                            <w:spacing w:before="10" w:line="249" w:lineRule="auto"/>
                            <w:ind w:left="20" w:right="-1"/>
                            <w:rPr>
                              <w:rFonts w:ascii="Times New Roman" w:hAnsi="Times New Roman"/>
                              <w:sz w:val="24"/>
                            </w:rPr>
                          </w:pPr>
                          <w:r>
                            <w:rPr>
                              <w:rFonts w:ascii="Times New Roman" w:hAnsi="Times New Roman"/>
                              <w:sz w:val="24"/>
                            </w:rPr>
                            <w:t>Logo de la Institución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DA493" id="_x0000_t202" coordsize="21600,21600" o:spt="202" path="m,l,21600r21600,l21600,xe">
              <v:stroke joinstyle="miter"/>
              <v:path gradientshapeok="t" o:connecttype="rect"/>
            </v:shapetype>
            <v:shape id="Text Box 2" o:spid="_x0000_s1026" type="#_x0000_t202" style="position:absolute;margin-left:440.9pt;margin-top:37.2pt;width:53.3pt;height:2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hvrgIAAKg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" filled="f" stroked="f">
              <v:textbox inset="0,0,0,0">
                <w:txbxContent>
                  <w:p w14:paraId="0DDF0ACA" w14:textId="77777777" w:rsidR="004574AD" w:rsidRDefault="004574AD" w:rsidP="0038628C">
                    <w:pPr>
                      <w:spacing w:before="10" w:line="249" w:lineRule="auto"/>
                      <w:ind w:left="20" w:right="-1"/>
                      <w:rPr>
                        <w:rFonts w:ascii="Times New Roman" w:hAnsi="Times New Roman"/>
                        <w:sz w:val="24"/>
                      </w:rPr>
                    </w:pPr>
                    <w:r>
                      <w:rPr>
                        <w:rFonts w:ascii="Times New Roman" w:hAnsi="Times New Roman"/>
                        <w:sz w:val="24"/>
                      </w:rPr>
                      <w:t>Logo de la Institución</w:t>
                    </w:r>
                  </w:p>
                </w:txbxContent>
              </v:textbox>
              <w10:wrap anchorx="page" anchory="page"/>
            </v:shape>
          </w:pict>
        </mc:Fallback>
      </mc:AlternateContent>
    </w:r>
    <w:r>
      <w:rPr>
        <w:noProof/>
        <w:lang w:eastAsia="es-EC"/>
      </w:rPr>
      <mc:AlternateContent>
        <mc:Choice Requires="wps">
          <w:drawing>
            <wp:anchor distT="0" distB="0" distL="114300" distR="114300" simplePos="0" relativeHeight="251665408" behindDoc="1" locked="0" layoutInCell="1" allowOverlap="1" wp14:anchorId="25F3D332" wp14:editId="4D51F59E">
              <wp:simplePos x="0" y="0"/>
              <wp:positionH relativeFrom="page">
                <wp:posOffset>5427980</wp:posOffset>
              </wp:positionH>
              <wp:positionV relativeFrom="page">
                <wp:posOffset>353695</wp:posOffset>
              </wp:positionV>
              <wp:extent cx="1019810" cy="6140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140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3274" id="Rectangle 3" o:spid="_x0000_s1026" style="position:absolute;margin-left:427.4pt;margin-top:27.85pt;width:80.3pt;height:4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" filled="f">
              <w10:wrap anchorx="page" anchory="page"/>
            </v:rect>
          </w:pict>
        </mc:Fallback>
      </mc:AlternateContent>
    </w:r>
    <w:r>
      <w:rPr>
        <w:noProof/>
        <w:lang w:eastAsia="es-EC"/>
      </w:rPr>
      <w:drawing>
        <wp:anchor distT="0" distB="0" distL="114300" distR="114300" simplePos="0" relativeHeight="251663360" behindDoc="0" locked="0" layoutInCell="1" hidden="0" allowOverlap="1" wp14:anchorId="4BC6DD92" wp14:editId="0FCC8DE1">
          <wp:simplePos x="0" y="0"/>
          <wp:positionH relativeFrom="column">
            <wp:posOffset>-38100</wp:posOffset>
          </wp:positionH>
          <wp:positionV relativeFrom="paragraph">
            <wp:posOffset>-10160</wp:posOffset>
          </wp:positionV>
          <wp:extent cx="1757045" cy="4089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7045" cy="408940"/>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A31"/>
    <w:multiLevelType w:val="hybridMultilevel"/>
    <w:tmpl w:val="20769F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02C5FFB"/>
    <w:multiLevelType w:val="hybridMultilevel"/>
    <w:tmpl w:val="DE6A245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A8845E8"/>
    <w:multiLevelType w:val="hybridMultilevel"/>
    <w:tmpl w:val="16D8B086"/>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 w15:restartNumberingAfterBreak="0">
    <w:nsid w:val="3DFC3C07"/>
    <w:multiLevelType w:val="hybridMultilevel"/>
    <w:tmpl w:val="2A0EC4E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BDB4F27"/>
    <w:multiLevelType w:val="multilevel"/>
    <w:tmpl w:val="BF40A912"/>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0E6FA9"/>
    <w:multiLevelType w:val="hybridMultilevel"/>
    <w:tmpl w:val="0D4430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3675E1D"/>
    <w:multiLevelType w:val="hybridMultilevel"/>
    <w:tmpl w:val="7576CEB0"/>
    <w:lvl w:ilvl="0" w:tplc="609EFFE4">
      <w:start w:val="1"/>
      <w:numFmt w:val="decimal"/>
      <w:lvlText w:val="%1."/>
      <w:lvlJc w:val="left"/>
      <w:pPr>
        <w:ind w:left="720" w:hanging="360"/>
      </w:pPr>
      <w:rPr>
        <w:rFonts w:ascii="Times New Roman" w:eastAsia="Times New Roman" w:hAnsi="Times New Roman" w:cs="Times New Roman" w:hint="default"/>
        <w:color w:val="000000"/>
        <w:sz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B51717E"/>
    <w:multiLevelType w:val="hybridMultilevel"/>
    <w:tmpl w:val="18389760"/>
    <w:lvl w:ilvl="0" w:tplc="B468AFC8">
      <w:start w:val="1"/>
      <w:numFmt w:val="lowerLetter"/>
      <w:lvlText w:val="%1)"/>
      <w:lvlJc w:val="left"/>
      <w:pPr>
        <w:ind w:left="-207" w:hanging="360"/>
      </w:pPr>
      <w:rPr>
        <w:rFonts w:hint="default"/>
      </w:rPr>
    </w:lvl>
    <w:lvl w:ilvl="1" w:tplc="300A0019" w:tentative="1">
      <w:start w:val="1"/>
      <w:numFmt w:val="lowerLetter"/>
      <w:lvlText w:val="%2."/>
      <w:lvlJc w:val="left"/>
      <w:pPr>
        <w:ind w:left="513" w:hanging="360"/>
      </w:pPr>
    </w:lvl>
    <w:lvl w:ilvl="2" w:tplc="300A001B" w:tentative="1">
      <w:start w:val="1"/>
      <w:numFmt w:val="lowerRoman"/>
      <w:lvlText w:val="%3."/>
      <w:lvlJc w:val="right"/>
      <w:pPr>
        <w:ind w:left="1233" w:hanging="180"/>
      </w:pPr>
    </w:lvl>
    <w:lvl w:ilvl="3" w:tplc="300A000F" w:tentative="1">
      <w:start w:val="1"/>
      <w:numFmt w:val="decimal"/>
      <w:lvlText w:val="%4."/>
      <w:lvlJc w:val="left"/>
      <w:pPr>
        <w:ind w:left="1953" w:hanging="360"/>
      </w:pPr>
    </w:lvl>
    <w:lvl w:ilvl="4" w:tplc="300A0019" w:tentative="1">
      <w:start w:val="1"/>
      <w:numFmt w:val="lowerLetter"/>
      <w:lvlText w:val="%5."/>
      <w:lvlJc w:val="left"/>
      <w:pPr>
        <w:ind w:left="2673" w:hanging="360"/>
      </w:pPr>
    </w:lvl>
    <w:lvl w:ilvl="5" w:tplc="300A001B" w:tentative="1">
      <w:start w:val="1"/>
      <w:numFmt w:val="lowerRoman"/>
      <w:lvlText w:val="%6."/>
      <w:lvlJc w:val="right"/>
      <w:pPr>
        <w:ind w:left="3393" w:hanging="180"/>
      </w:pPr>
    </w:lvl>
    <w:lvl w:ilvl="6" w:tplc="300A000F" w:tentative="1">
      <w:start w:val="1"/>
      <w:numFmt w:val="decimal"/>
      <w:lvlText w:val="%7."/>
      <w:lvlJc w:val="left"/>
      <w:pPr>
        <w:ind w:left="4113" w:hanging="360"/>
      </w:pPr>
    </w:lvl>
    <w:lvl w:ilvl="7" w:tplc="300A0019" w:tentative="1">
      <w:start w:val="1"/>
      <w:numFmt w:val="lowerLetter"/>
      <w:lvlText w:val="%8."/>
      <w:lvlJc w:val="left"/>
      <w:pPr>
        <w:ind w:left="4833" w:hanging="360"/>
      </w:pPr>
    </w:lvl>
    <w:lvl w:ilvl="8" w:tplc="300A001B" w:tentative="1">
      <w:start w:val="1"/>
      <w:numFmt w:val="lowerRoman"/>
      <w:lvlText w:val="%9."/>
      <w:lvlJc w:val="right"/>
      <w:pPr>
        <w:ind w:left="5553" w:hanging="180"/>
      </w:pPr>
    </w:lvl>
  </w:abstractNum>
  <w:abstractNum w:abstractNumId="8" w15:restartNumberingAfterBreak="0">
    <w:nsid w:val="61B645EB"/>
    <w:multiLevelType w:val="multilevel"/>
    <w:tmpl w:val="06D4719E"/>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8F7268B"/>
    <w:multiLevelType w:val="hybridMultilevel"/>
    <w:tmpl w:val="959C1EF0"/>
    <w:lvl w:ilvl="0" w:tplc="444EF9B6">
      <w:start w:val="1"/>
      <w:numFmt w:val="upperRoman"/>
      <w:lvlText w:val="%1."/>
      <w:lvlJc w:val="left"/>
      <w:pPr>
        <w:ind w:left="850" w:hanging="348"/>
      </w:pPr>
      <w:rPr>
        <w:rFonts w:ascii="Book Antiqua" w:eastAsia="Book Antiqua" w:hAnsi="Book Antiqua" w:cs="Book Antiqua" w:hint="default"/>
        <w:spacing w:val="-1"/>
        <w:w w:val="100"/>
        <w:sz w:val="24"/>
        <w:szCs w:val="24"/>
        <w:lang w:val="es-ES" w:eastAsia="es-ES" w:bidi="es-ES"/>
      </w:rPr>
    </w:lvl>
    <w:lvl w:ilvl="1" w:tplc="73A063E2">
      <w:numFmt w:val="bullet"/>
      <w:lvlText w:val="•"/>
      <w:lvlJc w:val="left"/>
      <w:pPr>
        <w:ind w:left="1714" w:hanging="348"/>
      </w:pPr>
      <w:rPr>
        <w:rFonts w:hint="default"/>
        <w:lang w:val="es-ES" w:eastAsia="es-ES" w:bidi="es-ES"/>
      </w:rPr>
    </w:lvl>
    <w:lvl w:ilvl="2" w:tplc="432ECEB0">
      <w:numFmt w:val="bullet"/>
      <w:lvlText w:val="•"/>
      <w:lvlJc w:val="left"/>
      <w:pPr>
        <w:ind w:left="2568" w:hanging="348"/>
      </w:pPr>
      <w:rPr>
        <w:rFonts w:hint="default"/>
        <w:lang w:val="es-ES" w:eastAsia="es-ES" w:bidi="es-ES"/>
      </w:rPr>
    </w:lvl>
    <w:lvl w:ilvl="3" w:tplc="D6D41F02">
      <w:numFmt w:val="bullet"/>
      <w:lvlText w:val="•"/>
      <w:lvlJc w:val="left"/>
      <w:pPr>
        <w:ind w:left="3422" w:hanging="348"/>
      </w:pPr>
      <w:rPr>
        <w:rFonts w:hint="default"/>
        <w:lang w:val="es-ES" w:eastAsia="es-ES" w:bidi="es-ES"/>
      </w:rPr>
    </w:lvl>
    <w:lvl w:ilvl="4" w:tplc="17964C44">
      <w:numFmt w:val="bullet"/>
      <w:lvlText w:val="•"/>
      <w:lvlJc w:val="left"/>
      <w:pPr>
        <w:ind w:left="4276" w:hanging="348"/>
      </w:pPr>
      <w:rPr>
        <w:rFonts w:hint="default"/>
        <w:lang w:val="es-ES" w:eastAsia="es-ES" w:bidi="es-ES"/>
      </w:rPr>
    </w:lvl>
    <w:lvl w:ilvl="5" w:tplc="3224E29E">
      <w:numFmt w:val="bullet"/>
      <w:lvlText w:val="•"/>
      <w:lvlJc w:val="left"/>
      <w:pPr>
        <w:ind w:left="5130" w:hanging="348"/>
      </w:pPr>
      <w:rPr>
        <w:rFonts w:hint="default"/>
        <w:lang w:val="es-ES" w:eastAsia="es-ES" w:bidi="es-ES"/>
      </w:rPr>
    </w:lvl>
    <w:lvl w:ilvl="6" w:tplc="42287324">
      <w:numFmt w:val="bullet"/>
      <w:lvlText w:val="•"/>
      <w:lvlJc w:val="left"/>
      <w:pPr>
        <w:ind w:left="5984" w:hanging="348"/>
      </w:pPr>
      <w:rPr>
        <w:rFonts w:hint="default"/>
        <w:lang w:val="es-ES" w:eastAsia="es-ES" w:bidi="es-ES"/>
      </w:rPr>
    </w:lvl>
    <w:lvl w:ilvl="7" w:tplc="8A76767E">
      <w:numFmt w:val="bullet"/>
      <w:lvlText w:val="•"/>
      <w:lvlJc w:val="left"/>
      <w:pPr>
        <w:ind w:left="6838" w:hanging="348"/>
      </w:pPr>
      <w:rPr>
        <w:rFonts w:hint="default"/>
        <w:lang w:val="es-ES" w:eastAsia="es-ES" w:bidi="es-ES"/>
      </w:rPr>
    </w:lvl>
    <w:lvl w:ilvl="8" w:tplc="1C044242">
      <w:numFmt w:val="bullet"/>
      <w:lvlText w:val="•"/>
      <w:lvlJc w:val="left"/>
      <w:pPr>
        <w:ind w:left="7692" w:hanging="348"/>
      </w:pPr>
      <w:rPr>
        <w:rFonts w:hint="default"/>
        <w:lang w:val="es-ES" w:eastAsia="es-ES" w:bidi="es-ES"/>
      </w:rPr>
    </w:lvl>
  </w:abstractNum>
  <w:num w:numId="1">
    <w:abstractNumId w:val="6"/>
  </w:num>
  <w:num w:numId="2">
    <w:abstractNumId w:val="4"/>
  </w:num>
  <w:num w:numId="3">
    <w:abstractNumId w:val="7"/>
  </w:num>
  <w:num w:numId="4">
    <w:abstractNumId w:val="2"/>
  </w:num>
  <w:num w:numId="5">
    <w:abstractNumId w:val="9"/>
  </w:num>
  <w:num w:numId="6">
    <w:abstractNumId w:val="1"/>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59"/>
    <w:rsid w:val="0001396B"/>
    <w:rsid w:val="000566E8"/>
    <w:rsid w:val="000778B5"/>
    <w:rsid w:val="00083174"/>
    <w:rsid w:val="000F475A"/>
    <w:rsid w:val="000F54CF"/>
    <w:rsid w:val="00182715"/>
    <w:rsid w:val="0021298A"/>
    <w:rsid w:val="00230A17"/>
    <w:rsid w:val="002C6BAE"/>
    <w:rsid w:val="002F7D58"/>
    <w:rsid w:val="00316AC1"/>
    <w:rsid w:val="0032088F"/>
    <w:rsid w:val="0035326C"/>
    <w:rsid w:val="0038628C"/>
    <w:rsid w:val="003F28F2"/>
    <w:rsid w:val="0043294C"/>
    <w:rsid w:val="00434EEB"/>
    <w:rsid w:val="004574AD"/>
    <w:rsid w:val="00494616"/>
    <w:rsid w:val="004B5284"/>
    <w:rsid w:val="00506B50"/>
    <w:rsid w:val="00535536"/>
    <w:rsid w:val="005450AA"/>
    <w:rsid w:val="005F7594"/>
    <w:rsid w:val="00675702"/>
    <w:rsid w:val="006D0CFF"/>
    <w:rsid w:val="006D7C35"/>
    <w:rsid w:val="006E093F"/>
    <w:rsid w:val="006E1A20"/>
    <w:rsid w:val="006F7D85"/>
    <w:rsid w:val="00706AC7"/>
    <w:rsid w:val="00747A47"/>
    <w:rsid w:val="00770FB4"/>
    <w:rsid w:val="0080201C"/>
    <w:rsid w:val="00815C96"/>
    <w:rsid w:val="008501B4"/>
    <w:rsid w:val="008805C5"/>
    <w:rsid w:val="00907149"/>
    <w:rsid w:val="009143AE"/>
    <w:rsid w:val="00926BF6"/>
    <w:rsid w:val="009341AA"/>
    <w:rsid w:val="00971F9E"/>
    <w:rsid w:val="009D5D88"/>
    <w:rsid w:val="00A27F12"/>
    <w:rsid w:val="00A40AE5"/>
    <w:rsid w:val="00A9246A"/>
    <w:rsid w:val="00B30146"/>
    <w:rsid w:val="00B54F1F"/>
    <w:rsid w:val="00B552EB"/>
    <w:rsid w:val="00B918D6"/>
    <w:rsid w:val="00BB13B9"/>
    <w:rsid w:val="00BC4856"/>
    <w:rsid w:val="00BD7B5E"/>
    <w:rsid w:val="00C16AEC"/>
    <w:rsid w:val="00C34AB1"/>
    <w:rsid w:val="00CD0B8D"/>
    <w:rsid w:val="00CD2841"/>
    <w:rsid w:val="00CF1072"/>
    <w:rsid w:val="00D11ECA"/>
    <w:rsid w:val="00D82EAD"/>
    <w:rsid w:val="00DF4271"/>
    <w:rsid w:val="00E02423"/>
    <w:rsid w:val="00EC3C80"/>
    <w:rsid w:val="00ED4891"/>
    <w:rsid w:val="00F02C59"/>
    <w:rsid w:val="00F90101"/>
    <w:rsid w:val="00FA4594"/>
    <w:rsid w:val="00FF41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8D86"/>
  <w15:chartTrackingRefBased/>
  <w15:docId w15:val="{B98D309A-C391-4E1B-8E8A-1F2A5CC3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3862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C16AE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02C5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F02C59"/>
  </w:style>
  <w:style w:type="character" w:customStyle="1" w:styleId="eop">
    <w:name w:val="eop"/>
    <w:basedOn w:val="Fuentedeprrafopredeter"/>
    <w:rsid w:val="00F02C59"/>
  </w:style>
  <w:style w:type="paragraph" w:styleId="Prrafodelista">
    <w:name w:val="List Paragraph"/>
    <w:aliases w:val="Enumeración mj,Texto,List Paragraph1,TIT 2 IND,Lista vistosa - Énfasis 11,Párrafo de lista viñeta,Capítulo,Titulo parrafo"/>
    <w:basedOn w:val="Normal"/>
    <w:link w:val="PrrafodelistaCar"/>
    <w:uiPriority w:val="34"/>
    <w:qFormat/>
    <w:rsid w:val="00F90101"/>
    <w:pPr>
      <w:spacing w:after="0" w:line="240" w:lineRule="auto"/>
      <w:ind w:left="720"/>
      <w:contextualSpacing/>
    </w:pPr>
    <w:rPr>
      <w:rFonts w:ascii="Cambria" w:eastAsia="Cambria" w:hAnsi="Cambria" w:cs="Cambria"/>
      <w:sz w:val="24"/>
      <w:szCs w:val="24"/>
      <w:lang w:val="es-ES_tradnl" w:eastAsia="es-EC"/>
    </w:rPr>
  </w:style>
  <w:style w:type="character" w:customStyle="1" w:styleId="PrrafodelistaCar">
    <w:name w:val="Párrafo de lista Car"/>
    <w:aliases w:val="Enumeración mj Car,Texto Car,List Paragraph1 Car,TIT 2 IND Car,Lista vistosa - Énfasis 11 Car,Párrafo de lista viñeta Car,Capítulo Car,Titulo parrafo Car"/>
    <w:basedOn w:val="Fuentedeprrafopredeter"/>
    <w:link w:val="Prrafodelista"/>
    <w:uiPriority w:val="34"/>
    <w:rsid w:val="00F90101"/>
    <w:rPr>
      <w:rFonts w:ascii="Cambria" w:eastAsia="Cambria" w:hAnsi="Cambria" w:cs="Cambria"/>
      <w:sz w:val="24"/>
      <w:szCs w:val="24"/>
      <w:lang w:val="es-ES_tradnl" w:eastAsia="es-EC"/>
    </w:rPr>
  </w:style>
  <w:style w:type="paragraph" w:styleId="NormalWeb">
    <w:name w:val="Normal (Web)"/>
    <w:basedOn w:val="Normal"/>
    <w:uiPriority w:val="99"/>
    <w:unhideWhenUsed/>
    <w:rsid w:val="002C6BAE"/>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230A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A17"/>
  </w:style>
  <w:style w:type="paragraph" w:styleId="Piedepgina">
    <w:name w:val="footer"/>
    <w:basedOn w:val="Normal"/>
    <w:link w:val="PiedepginaCar"/>
    <w:uiPriority w:val="99"/>
    <w:unhideWhenUsed/>
    <w:rsid w:val="00230A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A17"/>
  </w:style>
  <w:style w:type="character" w:customStyle="1" w:styleId="Ttulo3Car">
    <w:name w:val="Título 3 Car"/>
    <w:basedOn w:val="Fuentedeprrafopredeter"/>
    <w:link w:val="Ttulo3"/>
    <w:uiPriority w:val="9"/>
    <w:rsid w:val="00C16AE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0F54CF"/>
    <w:rPr>
      <w:color w:val="0563C1" w:themeColor="hyperlink"/>
      <w:u w:val="single"/>
    </w:rPr>
  </w:style>
  <w:style w:type="character" w:styleId="Refdecomentario">
    <w:name w:val="annotation reference"/>
    <w:basedOn w:val="Fuentedeprrafopredeter"/>
    <w:uiPriority w:val="99"/>
    <w:semiHidden/>
    <w:unhideWhenUsed/>
    <w:rsid w:val="00907149"/>
    <w:rPr>
      <w:sz w:val="16"/>
      <w:szCs w:val="16"/>
    </w:rPr>
  </w:style>
  <w:style w:type="paragraph" w:styleId="Textocomentario">
    <w:name w:val="annotation text"/>
    <w:basedOn w:val="Normal"/>
    <w:link w:val="TextocomentarioCar"/>
    <w:uiPriority w:val="99"/>
    <w:unhideWhenUsed/>
    <w:rsid w:val="00907149"/>
    <w:pPr>
      <w:spacing w:line="240" w:lineRule="auto"/>
    </w:pPr>
    <w:rPr>
      <w:sz w:val="20"/>
      <w:szCs w:val="20"/>
    </w:rPr>
  </w:style>
  <w:style w:type="character" w:customStyle="1" w:styleId="TextocomentarioCar">
    <w:name w:val="Texto comentario Car"/>
    <w:basedOn w:val="Fuentedeprrafopredeter"/>
    <w:link w:val="Textocomentario"/>
    <w:uiPriority w:val="99"/>
    <w:rsid w:val="00907149"/>
    <w:rPr>
      <w:sz w:val="20"/>
      <w:szCs w:val="20"/>
    </w:rPr>
  </w:style>
  <w:style w:type="paragraph" w:styleId="Asuntodelcomentario">
    <w:name w:val="annotation subject"/>
    <w:basedOn w:val="Textocomentario"/>
    <w:next w:val="Textocomentario"/>
    <w:link w:val="AsuntodelcomentarioCar"/>
    <w:uiPriority w:val="99"/>
    <w:semiHidden/>
    <w:unhideWhenUsed/>
    <w:rsid w:val="00907149"/>
    <w:rPr>
      <w:b/>
      <w:bCs/>
    </w:rPr>
  </w:style>
  <w:style w:type="character" w:customStyle="1" w:styleId="AsuntodelcomentarioCar">
    <w:name w:val="Asunto del comentario Car"/>
    <w:basedOn w:val="TextocomentarioCar"/>
    <w:link w:val="Asuntodelcomentario"/>
    <w:uiPriority w:val="99"/>
    <w:semiHidden/>
    <w:rsid w:val="00907149"/>
    <w:rPr>
      <w:b/>
      <w:bCs/>
      <w:sz w:val="20"/>
      <w:szCs w:val="20"/>
    </w:rPr>
  </w:style>
  <w:style w:type="paragraph" w:styleId="Textodeglobo">
    <w:name w:val="Balloon Text"/>
    <w:basedOn w:val="Normal"/>
    <w:link w:val="TextodegloboCar"/>
    <w:uiPriority w:val="99"/>
    <w:semiHidden/>
    <w:unhideWhenUsed/>
    <w:rsid w:val="009071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7149"/>
    <w:rPr>
      <w:rFonts w:ascii="Segoe UI" w:hAnsi="Segoe UI" w:cs="Segoe UI"/>
      <w:sz w:val="18"/>
      <w:szCs w:val="18"/>
    </w:rPr>
  </w:style>
  <w:style w:type="character" w:customStyle="1" w:styleId="Ttulo2Car">
    <w:name w:val="Título 2 Car"/>
    <w:basedOn w:val="Fuentedeprrafopredeter"/>
    <w:link w:val="Ttulo2"/>
    <w:uiPriority w:val="9"/>
    <w:semiHidden/>
    <w:rsid w:val="0038628C"/>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qFormat/>
    <w:rsid w:val="0038628C"/>
    <w:pPr>
      <w:widowControl w:val="0"/>
      <w:autoSpaceDE w:val="0"/>
      <w:autoSpaceDN w:val="0"/>
      <w:spacing w:after="0" w:line="240" w:lineRule="auto"/>
    </w:pPr>
    <w:rPr>
      <w:rFonts w:ascii="Book Antiqua" w:eastAsia="Book Antiqua" w:hAnsi="Book Antiqua" w:cs="Book Antiqua"/>
      <w:lang w:val="es-ES" w:eastAsia="es-ES" w:bidi="es-ES"/>
    </w:rPr>
  </w:style>
  <w:style w:type="character" w:customStyle="1" w:styleId="TextoindependienteCar">
    <w:name w:val="Texto independiente Car"/>
    <w:basedOn w:val="Fuentedeprrafopredeter"/>
    <w:link w:val="Textoindependiente"/>
    <w:uiPriority w:val="1"/>
    <w:rsid w:val="0038628C"/>
    <w:rPr>
      <w:rFonts w:ascii="Book Antiqua" w:eastAsia="Book Antiqua" w:hAnsi="Book Antiqua" w:cs="Book Antiqu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748">
      <w:bodyDiv w:val="1"/>
      <w:marLeft w:val="0"/>
      <w:marRight w:val="0"/>
      <w:marTop w:val="0"/>
      <w:marBottom w:val="0"/>
      <w:divBdr>
        <w:top w:val="none" w:sz="0" w:space="0" w:color="auto"/>
        <w:left w:val="none" w:sz="0" w:space="0" w:color="auto"/>
        <w:bottom w:val="none" w:sz="0" w:space="0" w:color="auto"/>
        <w:right w:val="none" w:sz="0" w:space="0" w:color="auto"/>
      </w:divBdr>
    </w:div>
    <w:div w:id="437221723">
      <w:bodyDiv w:val="1"/>
      <w:marLeft w:val="0"/>
      <w:marRight w:val="0"/>
      <w:marTop w:val="0"/>
      <w:marBottom w:val="0"/>
      <w:divBdr>
        <w:top w:val="none" w:sz="0" w:space="0" w:color="auto"/>
        <w:left w:val="none" w:sz="0" w:space="0" w:color="auto"/>
        <w:bottom w:val="none" w:sz="0" w:space="0" w:color="auto"/>
        <w:right w:val="none" w:sz="0" w:space="0" w:color="auto"/>
      </w:divBdr>
      <w:divsChild>
        <w:div w:id="1909916512">
          <w:marLeft w:val="0"/>
          <w:marRight w:val="0"/>
          <w:marTop w:val="0"/>
          <w:marBottom w:val="0"/>
          <w:divBdr>
            <w:top w:val="none" w:sz="0" w:space="0" w:color="auto"/>
            <w:left w:val="none" w:sz="0" w:space="0" w:color="auto"/>
            <w:bottom w:val="none" w:sz="0" w:space="0" w:color="auto"/>
            <w:right w:val="none" w:sz="0" w:space="0" w:color="auto"/>
          </w:divBdr>
        </w:div>
        <w:div w:id="2132243550">
          <w:marLeft w:val="0"/>
          <w:marRight w:val="0"/>
          <w:marTop w:val="0"/>
          <w:marBottom w:val="0"/>
          <w:divBdr>
            <w:top w:val="none" w:sz="0" w:space="0" w:color="auto"/>
            <w:left w:val="none" w:sz="0" w:space="0" w:color="auto"/>
            <w:bottom w:val="none" w:sz="0" w:space="0" w:color="auto"/>
            <w:right w:val="none" w:sz="0" w:space="0" w:color="auto"/>
          </w:divBdr>
        </w:div>
        <w:div w:id="1505976117">
          <w:marLeft w:val="0"/>
          <w:marRight w:val="0"/>
          <w:marTop w:val="0"/>
          <w:marBottom w:val="0"/>
          <w:divBdr>
            <w:top w:val="none" w:sz="0" w:space="0" w:color="auto"/>
            <w:left w:val="none" w:sz="0" w:space="0" w:color="auto"/>
            <w:bottom w:val="none" w:sz="0" w:space="0" w:color="auto"/>
            <w:right w:val="none" w:sz="0" w:space="0" w:color="auto"/>
          </w:divBdr>
        </w:div>
        <w:div w:id="389888142">
          <w:marLeft w:val="0"/>
          <w:marRight w:val="0"/>
          <w:marTop w:val="0"/>
          <w:marBottom w:val="0"/>
          <w:divBdr>
            <w:top w:val="none" w:sz="0" w:space="0" w:color="auto"/>
            <w:left w:val="none" w:sz="0" w:space="0" w:color="auto"/>
            <w:bottom w:val="none" w:sz="0" w:space="0" w:color="auto"/>
            <w:right w:val="none" w:sz="0" w:space="0" w:color="auto"/>
          </w:divBdr>
        </w:div>
        <w:div w:id="904099179">
          <w:marLeft w:val="0"/>
          <w:marRight w:val="0"/>
          <w:marTop w:val="0"/>
          <w:marBottom w:val="0"/>
          <w:divBdr>
            <w:top w:val="none" w:sz="0" w:space="0" w:color="auto"/>
            <w:left w:val="none" w:sz="0" w:space="0" w:color="auto"/>
            <w:bottom w:val="none" w:sz="0" w:space="0" w:color="auto"/>
            <w:right w:val="none" w:sz="0" w:space="0" w:color="auto"/>
          </w:divBdr>
        </w:div>
        <w:div w:id="849610357">
          <w:marLeft w:val="0"/>
          <w:marRight w:val="0"/>
          <w:marTop w:val="0"/>
          <w:marBottom w:val="0"/>
          <w:divBdr>
            <w:top w:val="none" w:sz="0" w:space="0" w:color="auto"/>
            <w:left w:val="none" w:sz="0" w:space="0" w:color="auto"/>
            <w:bottom w:val="none" w:sz="0" w:space="0" w:color="auto"/>
            <w:right w:val="none" w:sz="0" w:space="0" w:color="auto"/>
          </w:divBdr>
        </w:div>
        <w:div w:id="1034304659">
          <w:marLeft w:val="0"/>
          <w:marRight w:val="0"/>
          <w:marTop w:val="0"/>
          <w:marBottom w:val="0"/>
          <w:divBdr>
            <w:top w:val="none" w:sz="0" w:space="0" w:color="auto"/>
            <w:left w:val="none" w:sz="0" w:space="0" w:color="auto"/>
            <w:bottom w:val="none" w:sz="0" w:space="0" w:color="auto"/>
            <w:right w:val="none" w:sz="0" w:space="0" w:color="auto"/>
          </w:divBdr>
        </w:div>
        <w:div w:id="2059234152">
          <w:marLeft w:val="0"/>
          <w:marRight w:val="0"/>
          <w:marTop w:val="0"/>
          <w:marBottom w:val="0"/>
          <w:divBdr>
            <w:top w:val="none" w:sz="0" w:space="0" w:color="auto"/>
            <w:left w:val="none" w:sz="0" w:space="0" w:color="auto"/>
            <w:bottom w:val="none" w:sz="0" w:space="0" w:color="auto"/>
            <w:right w:val="none" w:sz="0" w:space="0" w:color="auto"/>
          </w:divBdr>
        </w:div>
      </w:divsChild>
    </w:div>
    <w:div w:id="460416912">
      <w:bodyDiv w:val="1"/>
      <w:marLeft w:val="0"/>
      <w:marRight w:val="0"/>
      <w:marTop w:val="0"/>
      <w:marBottom w:val="0"/>
      <w:divBdr>
        <w:top w:val="none" w:sz="0" w:space="0" w:color="auto"/>
        <w:left w:val="none" w:sz="0" w:space="0" w:color="auto"/>
        <w:bottom w:val="none" w:sz="0" w:space="0" w:color="auto"/>
        <w:right w:val="none" w:sz="0" w:space="0" w:color="auto"/>
      </w:divBdr>
      <w:divsChild>
        <w:div w:id="1302928894">
          <w:marLeft w:val="0"/>
          <w:marRight w:val="0"/>
          <w:marTop w:val="0"/>
          <w:marBottom w:val="0"/>
          <w:divBdr>
            <w:top w:val="none" w:sz="0" w:space="0" w:color="auto"/>
            <w:left w:val="none" w:sz="0" w:space="0" w:color="auto"/>
            <w:bottom w:val="none" w:sz="0" w:space="0" w:color="auto"/>
            <w:right w:val="none" w:sz="0" w:space="0" w:color="auto"/>
          </w:divBdr>
        </w:div>
        <w:div w:id="646587150">
          <w:marLeft w:val="0"/>
          <w:marRight w:val="0"/>
          <w:marTop w:val="0"/>
          <w:marBottom w:val="0"/>
          <w:divBdr>
            <w:top w:val="none" w:sz="0" w:space="0" w:color="auto"/>
            <w:left w:val="none" w:sz="0" w:space="0" w:color="auto"/>
            <w:bottom w:val="none" w:sz="0" w:space="0" w:color="auto"/>
            <w:right w:val="none" w:sz="0" w:space="0" w:color="auto"/>
          </w:divBdr>
        </w:div>
        <w:div w:id="1872187792">
          <w:marLeft w:val="0"/>
          <w:marRight w:val="0"/>
          <w:marTop w:val="0"/>
          <w:marBottom w:val="0"/>
          <w:divBdr>
            <w:top w:val="none" w:sz="0" w:space="0" w:color="auto"/>
            <w:left w:val="none" w:sz="0" w:space="0" w:color="auto"/>
            <w:bottom w:val="none" w:sz="0" w:space="0" w:color="auto"/>
            <w:right w:val="none" w:sz="0" w:space="0" w:color="auto"/>
          </w:divBdr>
        </w:div>
        <w:div w:id="301623284">
          <w:marLeft w:val="0"/>
          <w:marRight w:val="0"/>
          <w:marTop w:val="0"/>
          <w:marBottom w:val="0"/>
          <w:divBdr>
            <w:top w:val="none" w:sz="0" w:space="0" w:color="auto"/>
            <w:left w:val="none" w:sz="0" w:space="0" w:color="auto"/>
            <w:bottom w:val="none" w:sz="0" w:space="0" w:color="auto"/>
            <w:right w:val="none" w:sz="0" w:space="0" w:color="auto"/>
          </w:divBdr>
        </w:div>
        <w:div w:id="822165195">
          <w:marLeft w:val="0"/>
          <w:marRight w:val="0"/>
          <w:marTop w:val="0"/>
          <w:marBottom w:val="0"/>
          <w:divBdr>
            <w:top w:val="none" w:sz="0" w:space="0" w:color="auto"/>
            <w:left w:val="none" w:sz="0" w:space="0" w:color="auto"/>
            <w:bottom w:val="none" w:sz="0" w:space="0" w:color="auto"/>
            <w:right w:val="none" w:sz="0" w:space="0" w:color="auto"/>
          </w:divBdr>
        </w:div>
      </w:divsChild>
    </w:div>
    <w:div w:id="575432358">
      <w:bodyDiv w:val="1"/>
      <w:marLeft w:val="0"/>
      <w:marRight w:val="0"/>
      <w:marTop w:val="0"/>
      <w:marBottom w:val="0"/>
      <w:divBdr>
        <w:top w:val="none" w:sz="0" w:space="0" w:color="auto"/>
        <w:left w:val="none" w:sz="0" w:space="0" w:color="auto"/>
        <w:bottom w:val="none" w:sz="0" w:space="0" w:color="auto"/>
        <w:right w:val="none" w:sz="0" w:space="0" w:color="auto"/>
      </w:divBdr>
      <w:divsChild>
        <w:div w:id="1411002052">
          <w:marLeft w:val="0"/>
          <w:marRight w:val="0"/>
          <w:marTop w:val="0"/>
          <w:marBottom w:val="0"/>
          <w:divBdr>
            <w:top w:val="none" w:sz="0" w:space="0" w:color="auto"/>
            <w:left w:val="none" w:sz="0" w:space="0" w:color="auto"/>
            <w:bottom w:val="none" w:sz="0" w:space="0" w:color="auto"/>
            <w:right w:val="none" w:sz="0" w:space="0" w:color="auto"/>
          </w:divBdr>
        </w:div>
        <w:div w:id="984234730">
          <w:marLeft w:val="0"/>
          <w:marRight w:val="0"/>
          <w:marTop w:val="0"/>
          <w:marBottom w:val="0"/>
          <w:divBdr>
            <w:top w:val="none" w:sz="0" w:space="0" w:color="auto"/>
            <w:left w:val="none" w:sz="0" w:space="0" w:color="auto"/>
            <w:bottom w:val="none" w:sz="0" w:space="0" w:color="auto"/>
            <w:right w:val="none" w:sz="0" w:space="0" w:color="auto"/>
          </w:divBdr>
        </w:div>
        <w:div w:id="1318342798">
          <w:marLeft w:val="0"/>
          <w:marRight w:val="0"/>
          <w:marTop w:val="0"/>
          <w:marBottom w:val="0"/>
          <w:divBdr>
            <w:top w:val="none" w:sz="0" w:space="0" w:color="auto"/>
            <w:left w:val="none" w:sz="0" w:space="0" w:color="auto"/>
            <w:bottom w:val="none" w:sz="0" w:space="0" w:color="auto"/>
            <w:right w:val="none" w:sz="0" w:space="0" w:color="auto"/>
          </w:divBdr>
        </w:div>
        <w:div w:id="27341815">
          <w:marLeft w:val="0"/>
          <w:marRight w:val="0"/>
          <w:marTop w:val="0"/>
          <w:marBottom w:val="0"/>
          <w:divBdr>
            <w:top w:val="none" w:sz="0" w:space="0" w:color="auto"/>
            <w:left w:val="none" w:sz="0" w:space="0" w:color="auto"/>
            <w:bottom w:val="none" w:sz="0" w:space="0" w:color="auto"/>
            <w:right w:val="none" w:sz="0" w:space="0" w:color="auto"/>
          </w:divBdr>
        </w:div>
        <w:div w:id="639579401">
          <w:marLeft w:val="0"/>
          <w:marRight w:val="0"/>
          <w:marTop w:val="0"/>
          <w:marBottom w:val="0"/>
          <w:divBdr>
            <w:top w:val="none" w:sz="0" w:space="0" w:color="auto"/>
            <w:left w:val="none" w:sz="0" w:space="0" w:color="auto"/>
            <w:bottom w:val="none" w:sz="0" w:space="0" w:color="auto"/>
            <w:right w:val="none" w:sz="0" w:space="0" w:color="auto"/>
          </w:divBdr>
        </w:div>
      </w:divsChild>
    </w:div>
    <w:div w:id="603653234">
      <w:bodyDiv w:val="1"/>
      <w:marLeft w:val="0"/>
      <w:marRight w:val="0"/>
      <w:marTop w:val="0"/>
      <w:marBottom w:val="0"/>
      <w:divBdr>
        <w:top w:val="none" w:sz="0" w:space="0" w:color="auto"/>
        <w:left w:val="none" w:sz="0" w:space="0" w:color="auto"/>
        <w:bottom w:val="none" w:sz="0" w:space="0" w:color="auto"/>
        <w:right w:val="none" w:sz="0" w:space="0" w:color="auto"/>
      </w:divBdr>
      <w:divsChild>
        <w:div w:id="1726876515">
          <w:marLeft w:val="0"/>
          <w:marRight w:val="0"/>
          <w:marTop w:val="0"/>
          <w:marBottom w:val="0"/>
          <w:divBdr>
            <w:top w:val="none" w:sz="0" w:space="0" w:color="auto"/>
            <w:left w:val="none" w:sz="0" w:space="0" w:color="auto"/>
            <w:bottom w:val="none" w:sz="0" w:space="0" w:color="auto"/>
            <w:right w:val="none" w:sz="0" w:space="0" w:color="auto"/>
          </w:divBdr>
        </w:div>
        <w:div w:id="1718621318">
          <w:marLeft w:val="0"/>
          <w:marRight w:val="0"/>
          <w:marTop w:val="0"/>
          <w:marBottom w:val="0"/>
          <w:divBdr>
            <w:top w:val="none" w:sz="0" w:space="0" w:color="auto"/>
            <w:left w:val="none" w:sz="0" w:space="0" w:color="auto"/>
            <w:bottom w:val="none" w:sz="0" w:space="0" w:color="auto"/>
            <w:right w:val="none" w:sz="0" w:space="0" w:color="auto"/>
          </w:divBdr>
        </w:div>
        <w:div w:id="1499731206">
          <w:marLeft w:val="0"/>
          <w:marRight w:val="0"/>
          <w:marTop w:val="0"/>
          <w:marBottom w:val="0"/>
          <w:divBdr>
            <w:top w:val="none" w:sz="0" w:space="0" w:color="auto"/>
            <w:left w:val="none" w:sz="0" w:space="0" w:color="auto"/>
            <w:bottom w:val="none" w:sz="0" w:space="0" w:color="auto"/>
            <w:right w:val="none" w:sz="0" w:space="0" w:color="auto"/>
          </w:divBdr>
        </w:div>
      </w:divsChild>
    </w:div>
    <w:div w:id="1607149393">
      <w:bodyDiv w:val="1"/>
      <w:marLeft w:val="0"/>
      <w:marRight w:val="0"/>
      <w:marTop w:val="0"/>
      <w:marBottom w:val="0"/>
      <w:divBdr>
        <w:top w:val="none" w:sz="0" w:space="0" w:color="auto"/>
        <w:left w:val="none" w:sz="0" w:space="0" w:color="auto"/>
        <w:bottom w:val="none" w:sz="0" w:space="0" w:color="auto"/>
        <w:right w:val="none" w:sz="0" w:space="0" w:color="auto"/>
      </w:divBdr>
    </w:div>
    <w:div w:id="21370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165C-96E8-4972-A3E9-B25FF9EA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POLET PANTOJA HERNANDEZ</dc:creator>
  <cp:keywords/>
  <dc:description/>
  <cp:lastModifiedBy>Administrador</cp:lastModifiedBy>
  <cp:revision>9</cp:revision>
  <dcterms:created xsi:type="dcterms:W3CDTF">2022-10-21T14:48:00Z</dcterms:created>
  <dcterms:modified xsi:type="dcterms:W3CDTF">2022-10-28T13:27:00Z</dcterms:modified>
</cp:coreProperties>
</file>