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5" w:rsidRDefault="00D53FB5" w:rsidP="0024135D">
      <w:pPr>
        <w:pStyle w:val="Sinespaciado"/>
        <w:jc w:val="center"/>
      </w:pPr>
      <w:r w:rsidRPr="00BC17B2">
        <w:rPr>
          <w:noProof/>
          <w:lang w:eastAsia="es-EC"/>
        </w:rPr>
        <w:drawing>
          <wp:inline distT="0" distB="0" distL="0" distR="0" wp14:anchorId="1F6AA989" wp14:editId="59F69E5F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B5" w:rsidRPr="00BC17B2" w:rsidRDefault="00D53FB5" w:rsidP="00D53FB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D53FB5" w:rsidRPr="00BC17B2" w:rsidRDefault="00D53FB5" w:rsidP="0087385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FD7C89" w:rsidRDefault="00694095" w:rsidP="001258A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FACULTAD DE </w:t>
      </w:r>
      <w:r w:rsidR="00FD1140"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CIENCIAS </w:t>
      </w:r>
      <w:proofErr w:type="gramStart"/>
      <w:r w:rsidR="00FD1140">
        <w:rPr>
          <w:rFonts w:eastAsia="Times New Roman" w:cstheme="minorHAnsi"/>
          <w:b/>
          <w:color w:val="000000"/>
          <w:sz w:val="18"/>
          <w:szCs w:val="18"/>
          <w:lang w:eastAsia="es-EC"/>
        </w:rPr>
        <w:t>MEDICAS</w:t>
      </w:r>
      <w:proofErr w:type="gramEnd"/>
      <w:r w:rsidR="00FD1140"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 </w:t>
      </w: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P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</w:p>
    <w:p w:rsid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873855" w:rsidRPr="00873855" w:rsidRDefault="00873855" w:rsidP="0087385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192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235"/>
        <w:gridCol w:w="1273"/>
        <w:gridCol w:w="3871"/>
        <w:gridCol w:w="3657"/>
        <w:gridCol w:w="1272"/>
        <w:gridCol w:w="1407"/>
      </w:tblGrid>
      <w:tr w:rsidR="00D53FB5" w:rsidRPr="00CD0C0D" w:rsidTr="00120A18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C452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Especialista (en caso de Médico/a o </w:t>
            </w:r>
            <w:proofErr w:type="spellStart"/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Dr</w:t>
            </w:r>
            <w:proofErr w:type="spellEnd"/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/a en Medicina y Cirugía);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MAESTRÍA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AFÍN AL ÁREA DE LA CÁTEDRA)</w:t>
            </w:r>
            <w:r w:rsidR="00461E61"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84677B" w:rsidRPr="00CD0C0D" w:rsidTr="00753E46">
        <w:trPr>
          <w:trHeight w:val="6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CD0C0D" w:rsidRDefault="007A2C50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120A18" w:rsidP="00090B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0A1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MEDICINA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EA5F1D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18" w:rsidRDefault="00120A18" w:rsidP="00120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TP-15 H</w:t>
            </w:r>
          </w:p>
          <w:p w:rsidR="0084677B" w:rsidRPr="009C4500" w:rsidRDefault="0084677B" w:rsidP="00A96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18" w:rsidRDefault="00120A18" w:rsidP="00120A1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Médico/Doctor en Medicina y Cirugía con especialidad/maestría/PhD en Neurología.</w:t>
            </w:r>
          </w:p>
          <w:p w:rsidR="0084677B" w:rsidRPr="0012050E" w:rsidRDefault="0084677B" w:rsidP="00387C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18" w:rsidRDefault="00B71596" w:rsidP="00120A1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horas de clases teórico-prácticas y</w:t>
            </w:r>
            <w:r w:rsidR="00120A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</w:t>
            </w:r>
            <w:r w:rsidR="004C2F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horas</w:t>
            </w:r>
            <w:r w:rsidR="00120A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para otras   actividades docentes</w:t>
            </w:r>
          </w:p>
          <w:p w:rsidR="00103F37" w:rsidRPr="00DC2558" w:rsidRDefault="00103F37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Maestría$7</w:t>
            </w:r>
            <w:r w:rsidR="00DB5FD1">
              <w:rPr>
                <w:rFonts w:eastAsia="Times New Roman" w:cstheme="minorHAnsi"/>
                <w:sz w:val="16"/>
                <w:szCs w:val="16"/>
                <w:lang w:eastAsia="es-EC"/>
              </w:rPr>
              <w:t>50</w:t>
            </w:r>
          </w:p>
          <w:p w:rsidR="00DB5FD1" w:rsidRPr="00DB5FD1" w:rsidRDefault="004359AB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$1,2</w:t>
            </w:r>
            <w:r w:rsidR="003B1F2A">
              <w:rPr>
                <w:rFonts w:eastAsia="Times New Roman" w:cstheme="minorHAnsi"/>
                <w:sz w:val="16"/>
                <w:szCs w:val="16"/>
                <w:lang w:eastAsia="es-EC"/>
              </w:rPr>
              <w:t>18.75</w:t>
            </w:r>
          </w:p>
          <w:p w:rsidR="0024135D" w:rsidRPr="009C4500" w:rsidRDefault="0024135D" w:rsidP="00DC2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DB5FD1" w:rsidP="008467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6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  <w:p w:rsidR="00EA5F1D" w:rsidRPr="00CD0C0D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E46" w:rsidRDefault="00753E46" w:rsidP="00753E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753E46">
            <w:pPr>
              <w:jc w:val="center"/>
            </w:pPr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TP-15 H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Médico/Doctor en Medicina y Cirugía con especialidad/maestría/PhD 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Imagenología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y/o Radiología.</w:t>
            </w:r>
          </w:p>
          <w:p w:rsidR="00EA5F1D" w:rsidRPr="0012570C" w:rsidRDefault="00EA5F1D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EA5F1D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horas de clases teórico-prácticas y 4</w:t>
            </w:r>
            <w:r w:rsidR="004C2F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para otras actividades docentes.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2A" w:rsidRPr="00DB5FD1" w:rsidRDefault="003B1F2A" w:rsidP="003B1F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Maestría$750</w:t>
            </w:r>
          </w:p>
          <w:p w:rsidR="00EA5F1D" w:rsidRPr="009C4500" w:rsidRDefault="004359AB" w:rsidP="003B1F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$1,2</w:t>
            </w:r>
            <w:r w:rsidR="003B1F2A">
              <w:rPr>
                <w:rFonts w:eastAsia="Times New Roman" w:cstheme="minorHAnsi"/>
                <w:sz w:val="16"/>
                <w:szCs w:val="16"/>
                <w:lang w:eastAsia="es-EC"/>
              </w:rPr>
              <w:t>18.75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10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:rsidR="00EA5F1D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E46" w:rsidRDefault="00753E46" w:rsidP="00753E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753E46">
            <w:pPr>
              <w:jc w:val="center"/>
            </w:pPr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TP-15 H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Médico/Doctor en Medicina y Cirugía con especialidad/maestría/PhD en Ginecología.</w:t>
            </w:r>
          </w:p>
          <w:p w:rsidR="00EA5F1D" w:rsidRDefault="00EA5F1D" w:rsidP="00EA5F1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</w:t>
            </w:r>
          </w:p>
          <w:p w:rsidR="00EA5F1D" w:rsidRPr="0012570C" w:rsidRDefault="00EA5F1D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11 horas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clases teórico-prácticas y 4</w:t>
            </w:r>
            <w:r w:rsidR="004C2F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horas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 otras actividades docentes.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</w:t>
            </w:r>
          </w:p>
          <w:p w:rsidR="00EA5F1D" w:rsidRPr="009C4500" w:rsidRDefault="00EA5F1D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2A" w:rsidRPr="00DB5FD1" w:rsidRDefault="003B1F2A" w:rsidP="003B1F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Maestría$750</w:t>
            </w:r>
          </w:p>
          <w:p w:rsidR="00EA5F1D" w:rsidRPr="009C4500" w:rsidRDefault="004359AB" w:rsidP="003B1F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$1,2</w:t>
            </w:r>
            <w:r w:rsidR="003B1F2A">
              <w:rPr>
                <w:rFonts w:eastAsia="Times New Roman" w:cstheme="minorHAnsi"/>
                <w:sz w:val="16"/>
                <w:szCs w:val="16"/>
                <w:lang w:eastAsia="es-EC"/>
              </w:rPr>
              <w:t>18.75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14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:rsidR="00EA5F1D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1D" w:rsidRDefault="00EA5F1D" w:rsidP="00EA5F1D">
            <w:pP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753E46">
            <w:pPr>
              <w:jc w:val="center"/>
            </w:pPr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TP-15 H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Médico/Doctor en Medicina y Cirugía con especialidad/maestría/PhD en Pediatría.</w:t>
            </w:r>
          </w:p>
          <w:p w:rsidR="00EA5F1D" w:rsidRPr="0012570C" w:rsidRDefault="00EA5F1D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11 horas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clases teórico-prácticas y 4</w:t>
            </w:r>
            <w:r w:rsidR="004C2F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para otras actividades docentes.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</w:t>
            </w:r>
          </w:p>
          <w:p w:rsidR="00EA5F1D" w:rsidRPr="009C4500" w:rsidRDefault="00EA5F1D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2A" w:rsidRPr="00DB5FD1" w:rsidRDefault="003B1F2A" w:rsidP="003B1F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Maestría$750</w:t>
            </w:r>
          </w:p>
          <w:p w:rsidR="00EA5F1D" w:rsidRPr="009C4500" w:rsidRDefault="004359AB" w:rsidP="003B1F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$1,2</w:t>
            </w:r>
            <w:bookmarkStart w:id="0" w:name="_GoBack"/>
            <w:bookmarkEnd w:id="0"/>
            <w:r w:rsidR="003B1F2A">
              <w:rPr>
                <w:rFonts w:eastAsia="Times New Roman" w:cstheme="minorHAnsi"/>
                <w:sz w:val="16"/>
                <w:szCs w:val="16"/>
                <w:lang w:eastAsia="es-EC"/>
              </w:rPr>
              <w:t>18.75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9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  <w:p w:rsidR="00EA5F1D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E46" w:rsidRDefault="00753E46" w:rsidP="00EA5F1D">
            <w:pP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EA5F1D"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TC-40 H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Médico/Doctor en Medicina y Cirugía con especialidad/maestría/PhD en Medicina Familiar</w:t>
            </w:r>
          </w:p>
          <w:p w:rsidR="00EA5F1D" w:rsidRPr="0012570C" w:rsidRDefault="00EA5F1D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EA5F1D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32 horas de clases teórico-prácticas y 8 </w:t>
            </w:r>
            <w:r w:rsidR="004C2F5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horas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para otras actividades docentes.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Maestría$2</w:t>
            </w:r>
            <w:r w:rsidR="00DB5FD1" w:rsidRPr="00DB5FD1">
              <w:rPr>
                <w:rFonts w:eastAsia="Times New Roman" w:cstheme="minorHAnsi"/>
                <w:sz w:val="16"/>
                <w:szCs w:val="16"/>
                <w:lang w:eastAsia="es-EC"/>
              </w:rPr>
              <w:t>,000</w:t>
            </w:r>
          </w:p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$3,250</w:t>
            </w:r>
            <w:r w:rsidR="00DB5FD1" w:rsidRPr="00DB5FD1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111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  <w:p w:rsidR="00EA5F1D" w:rsidRDefault="00EA5F1D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TERAPIA FISICA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1D" w:rsidRDefault="00EA5F1D" w:rsidP="00EA5F1D">
            <w:pP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EA5F1D"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881AD7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TC-40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12570C" w:rsidRDefault="00881AD7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LCDO/A. EN TERAPIA FÍSICA  CON MAESTRÍA O PHD EN ÁREAS AFIN  AL ÁREA DE CONCURSO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881AD7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27 horas de clases teórico-prácticas y 13</w:t>
            </w:r>
            <w:r w:rsidR="004C2F5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horas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para otras actividades docentes.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2A" w:rsidRPr="00DB5FD1" w:rsidRDefault="003B1F2A" w:rsidP="003B1F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Maestría$2</w:t>
            </w:r>
            <w:r w:rsidRPr="00DB5FD1">
              <w:rPr>
                <w:rFonts w:eastAsia="Times New Roman" w:cstheme="minorHAnsi"/>
                <w:sz w:val="16"/>
                <w:szCs w:val="16"/>
                <w:lang w:eastAsia="es-EC"/>
              </w:rPr>
              <w:t>,000</w:t>
            </w:r>
          </w:p>
          <w:p w:rsidR="00EA5F1D" w:rsidRPr="009C4500" w:rsidRDefault="003B1F2A" w:rsidP="003B1F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$3,250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9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CB4B86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LABORATORIO CLINICO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1D" w:rsidRDefault="00EA5F1D" w:rsidP="00EA5F1D">
            <w:pP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EA5F1D"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881AD7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12570C" w:rsidRDefault="00881AD7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LCDO/A. EN LABORATORIO CLÍNICO  CON MAESTRÍA O PHD EN BIOLOGÍA MOLECULAR O EN ÁREAS AFIN  AL ÁREA DE CONCURSO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881AD7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15 horas de clases teórico-prácticas y </w:t>
            </w:r>
            <w:r w:rsidR="004C2F5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5 horas para otras actividades docentes.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FD1" w:rsidRPr="00DB5FD1" w:rsidRDefault="00DB5FD1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DB5FD1">
              <w:rPr>
                <w:rFonts w:eastAsia="Times New Roman" w:cstheme="minorHAnsi"/>
                <w:sz w:val="16"/>
                <w:szCs w:val="16"/>
                <w:lang w:eastAsia="es-EC"/>
              </w:rPr>
              <w:t>Maestría$1,000</w:t>
            </w:r>
          </w:p>
          <w:p w:rsidR="00DB5FD1" w:rsidRPr="00DB5FD1" w:rsidRDefault="00DB5FD1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DB5FD1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PhD. $1,625 </w:t>
            </w:r>
          </w:p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111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CB4B86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IMAGENOLOGIA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1D" w:rsidRDefault="00EA5F1D" w:rsidP="00EA5F1D">
            <w:pP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EA5F1D"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881AD7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MT-13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12570C" w:rsidRDefault="00881AD7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MEDICO/A CON ESPECIALIDAD EN MEDICINA NUCLEAR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4C2F53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10 horas de clases teórico-prácticas y 3 horas para otras actividades docentes.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Maestría$650</w:t>
            </w:r>
          </w:p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$1,056.25</w:t>
            </w:r>
            <w:r w:rsidR="00DB5FD1" w:rsidRPr="00DB5FD1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</w:t>
            </w:r>
          </w:p>
          <w:p w:rsidR="00EA5F1D" w:rsidRPr="00DB5FD1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EA5F1D" w:rsidRPr="00CD0C0D" w:rsidTr="00753E46">
        <w:trPr>
          <w:trHeight w:val="9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Default="00CB4B86" w:rsidP="00EA5F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NUTRICION Y DIETETICA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E46" w:rsidRDefault="00753E46" w:rsidP="00EA5F1D">
            <w:pP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EA5F1D" w:rsidRDefault="00EA5F1D" w:rsidP="00EA5F1D">
            <w:r w:rsidRPr="00377788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BA67D6" w:rsidP="00EA5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MT-11</w:t>
            </w:r>
            <w:r w:rsidR="00881AD7"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12570C" w:rsidRDefault="00881AD7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81AD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LCDO/A EN GASTRONOMÍA CON MAESTRÍA O PHD EN ÁREAS AFIN  AL ÁREA DE CONCURSO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BA67D6" w:rsidP="00EA5F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8 horas de clases teórico-prácticas 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Maestría$550</w:t>
            </w:r>
          </w:p>
          <w:p w:rsidR="00DB5FD1" w:rsidRPr="00DB5FD1" w:rsidRDefault="003B1F2A" w:rsidP="00DB5F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$893.75</w:t>
            </w:r>
          </w:p>
          <w:p w:rsidR="00EA5F1D" w:rsidRPr="00DB5FD1" w:rsidRDefault="00EA5F1D" w:rsidP="00EA5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F1D" w:rsidRPr="009C4500" w:rsidRDefault="00DB5FD1" w:rsidP="00EA5F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947C39" w:rsidRPr="00932AC6" w:rsidRDefault="00947C39" w:rsidP="00947C39">
      <w:pPr>
        <w:spacing w:after="0"/>
        <w:jc w:val="both"/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t xml:space="preserve">NOTA: Las remuneraciones </w:t>
      </w:r>
      <w:r>
        <w:rPr>
          <w:b/>
          <w:i/>
          <w:sz w:val="18"/>
          <w:szCs w:val="18"/>
        </w:rPr>
        <w:t>dependerán del grado académico.</w:t>
      </w:r>
    </w:p>
    <w:p w:rsidR="00947C39" w:rsidRPr="00BC17B2" w:rsidRDefault="00947C39" w:rsidP="00947C3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inscripciones se recibirán en la Secretaría de la Facultad de </w:t>
      </w:r>
      <w:r w:rsidR="00BA67D6">
        <w:rPr>
          <w:sz w:val="18"/>
          <w:szCs w:val="18"/>
        </w:rPr>
        <w:t>Ciencias Médicas</w:t>
      </w:r>
      <w:r w:rsidR="000C25A1">
        <w:rPr>
          <w:sz w:val="18"/>
          <w:szCs w:val="18"/>
        </w:rPr>
        <w:t xml:space="preserve"> hasta</w:t>
      </w:r>
      <w:r w:rsidR="003759FC">
        <w:rPr>
          <w:sz w:val="18"/>
          <w:szCs w:val="18"/>
        </w:rPr>
        <w:t xml:space="preserve"> </w:t>
      </w:r>
      <w:r w:rsidR="003759FC" w:rsidRPr="0024135D">
        <w:rPr>
          <w:sz w:val="18"/>
          <w:szCs w:val="18"/>
        </w:rPr>
        <w:t xml:space="preserve">las </w:t>
      </w:r>
      <w:r w:rsidR="0024135D" w:rsidRPr="0024135D">
        <w:rPr>
          <w:sz w:val="18"/>
          <w:szCs w:val="18"/>
        </w:rPr>
        <w:t xml:space="preserve">18:00 </w:t>
      </w:r>
      <w:r w:rsidR="003759FC" w:rsidRPr="0024135D">
        <w:rPr>
          <w:sz w:val="18"/>
          <w:szCs w:val="18"/>
        </w:rPr>
        <w:t xml:space="preserve">del día </w:t>
      </w:r>
      <w:r w:rsidR="00DE0E20">
        <w:rPr>
          <w:sz w:val="18"/>
          <w:szCs w:val="18"/>
        </w:rPr>
        <w:t>21</w:t>
      </w:r>
      <w:r w:rsidR="0024135D" w:rsidRPr="0024135D">
        <w:rPr>
          <w:sz w:val="18"/>
          <w:szCs w:val="18"/>
        </w:rPr>
        <w:t xml:space="preserve"> </w:t>
      </w:r>
      <w:r w:rsidR="000C25A1" w:rsidRPr="0024135D">
        <w:rPr>
          <w:sz w:val="18"/>
          <w:szCs w:val="18"/>
        </w:rPr>
        <w:t xml:space="preserve">de </w:t>
      </w:r>
      <w:r w:rsidR="000B43DC" w:rsidRPr="0024135D">
        <w:rPr>
          <w:sz w:val="18"/>
          <w:szCs w:val="18"/>
        </w:rPr>
        <w:t>marzo</w:t>
      </w:r>
      <w:r w:rsidRPr="0024135D">
        <w:rPr>
          <w:sz w:val="18"/>
          <w:szCs w:val="18"/>
        </w:rPr>
        <w:t xml:space="preserve"> de 201</w:t>
      </w:r>
      <w:r w:rsidR="000B43DC" w:rsidRPr="0024135D">
        <w:rPr>
          <w:sz w:val="18"/>
          <w:szCs w:val="18"/>
        </w:rPr>
        <w:t>9</w:t>
      </w:r>
      <w:r>
        <w:rPr>
          <w:sz w:val="18"/>
          <w:szCs w:val="18"/>
        </w:rPr>
        <w:t>,  y deberán presentar la siguiente document</w:t>
      </w:r>
      <w:r w:rsidR="00CC5FC8">
        <w:rPr>
          <w:sz w:val="18"/>
          <w:szCs w:val="18"/>
        </w:rPr>
        <w:t>ación, de conformidad al Art. 28 y 42</w:t>
      </w:r>
      <w:r w:rsidR="009A5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del </w:t>
      </w:r>
      <w:r w:rsidRPr="001E549D">
        <w:rPr>
          <w:sz w:val="18"/>
          <w:szCs w:val="18"/>
        </w:rPr>
        <w:t>Reglamento Interno de Carrera y Escalafón del Profesor e Investigador de la Universidad de Cuenca</w:t>
      </w:r>
      <w:r>
        <w:rPr>
          <w:sz w:val="18"/>
          <w:szCs w:val="18"/>
        </w:rPr>
        <w:t>: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Solicitud firmada por el peticionario o por una persona con poder suficiente, dirigida al Rector de la Universidad en papel sellado universitario, indicando el área o asignatura de concurso, enumerando los  documentos que acompaña y señalando domicilio y dirección de correo electrónico para las notificaciones.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Original o copia certificada del título profesional de tercer nivel, exigido en la convocatoria.</w:t>
      </w:r>
    </w:p>
    <w:p w:rsidR="00947C39" w:rsidRDefault="00DB5FD1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Original o copia certificada del título de la Maestría o PhD afín al área del concurso o el título sustitutorio o certificado emitido por las IES y reconocido por la SENESCYT, que acredite su formación.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Constancia impresa del registro de los títulos en la SENESCYT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 w:rsidRPr="001E549D">
        <w:rPr>
          <w:sz w:val="18"/>
          <w:szCs w:val="18"/>
        </w:rPr>
        <w:t xml:space="preserve">e) </w:t>
      </w:r>
      <w:r>
        <w:rPr>
          <w:sz w:val="18"/>
          <w:szCs w:val="18"/>
        </w:rPr>
        <w:t xml:space="preserve">Copia de cédula de identidad o pasaporte. 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Pr="001E4C4D" w:rsidRDefault="00947C39" w:rsidP="00947C39">
      <w:pPr>
        <w:pStyle w:val="Textocomentari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Para la puntuación y calificación de méritos deberá presentar original  o copia certificada de los documentos de respaldo que acredite experiencia académica, formación, investigaciones, publicaciones y </w:t>
      </w:r>
      <w:r w:rsidR="00CC5FC8">
        <w:rPr>
          <w:sz w:val="18"/>
          <w:szCs w:val="18"/>
        </w:rPr>
        <w:t xml:space="preserve">los demás exigidos en el Art. 65 </w:t>
      </w:r>
      <w:r>
        <w:rPr>
          <w:sz w:val="18"/>
          <w:szCs w:val="18"/>
        </w:rPr>
        <w:t xml:space="preserve"> del mismo Reglamento.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Nota: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BC17B2">
        <w:rPr>
          <w:rFonts w:cstheme="minorHAnsi"/>
          <w:b/>
          <w:bCs/>
          <w:i/>
          <w:iCs/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947C39" w:rsidRPr="00BC17B2" w:rsidRDefault="00947C39" w:rsidP="00947C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Las bases del concurso estarán disponibles en la página web de la Universidad de Cuenca.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 xml:space="preserve">Mayor información se proporcionará en la Secretaría de la </w:t>
      </w:r>
      <w:r w:rsidRPr="00851722">
        <w:rPr>
          <w:rFonts w:cstheme="minorHAnsi"/>
          <w:b/>
          <w:sz w:val="18"/>
          <w:szCs w:val="18"/>
        </w:rPr>
        <w:t xml:space="preserve">Facultad </w:t>
      </w:r>
      <w:r>
        <w:rPr>
          <w:rFonts w:cstheme="minorHAnsi"/>
          <w:b/>
          <w:sz w:val="18"/>
          <w:szCs w:val="18"/>
        </w:rPr>
        <w:t>de</w:t>
      </w:r>
      <w:r w:rsidR="00D830DB">
        <w:rPr>
          <w:rFonts w:cstheme="minorHAnsi"/>
          <w:b/>
          <w:sz w:val="18"/>
          <w:szCs w:val="18"/>
        </w:rPr>
        <w:t xml:space="preserve"> Ciencias Médicas</w:t>
      </w:r>
      <w:r w:rsidRPr="00851722">
        <w:rPr>
          <w:rFonts w:cstheme="minorHAnsi"/>
          <w:b/>
          <w:sz w:val="18"/>
          <w:szCs w:val="18"/>
        </w:rPr>
        <w:t xml:space="preserve">, </w:t>
      </w:r>
      <w:r w:rsidRPr="00B11414">
        <w:rPr>
          <w:b/>
          <w:sz w:val="18"/>
        </w:rPr>
        <w:t>ubicad</w:t>
      </w:r>
      <w:r>
        <w:rPr>
          <w:b/>
          <w:sz w:val="18"/>
        </w:rPr>
        <w:t>a</w:t>
      </w:r>
      <w:r w:rsidRPr="00B11414">
        <w:rPr>
          <w:b/>
          <w:sz w:val="18"/>
        </w:rPr>
        <w:t xml:space="preserve"> en </w:t>
      </w:r>
      <w:r w:rsidR="004E20D3">
        <w:rPr>
          <w:b/>
          <w:sz w:val="18"/>
        </w:rPr>
        <w:t>el Campus El Para</w:t>
      </w:r>
      <w:r w:rsidR="00D830DB">
        <w:rPr>
          <w:b/>
          <w:sz w:val="18"/>
        </w:rPr>
        <w:t>íso</w:t>
      </w:r>
      <w:r w:rsidR="004E20D3">
        <w:rPr>
          <w:b/>
          <w:sz w:val="18"/>
        </w:rPr>
        <w:t>.</w:t>
      </w: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Default="00947C39" w:rsidP="00947C39">
      <w:pPr>
        <w:jc w:val="right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 </w:t>
      </w:r>
      <w:r w:rsidR="00E2069D">
        <w:rPr>
          <w:rFonts w:cstheme="minorHAnsi"/>
          <w:sz w:val="18"/>
          <w:szCs w:val="18"/>
        </w:rPr>
        <w:t xml:space="preserve">Cuenca, </w:t>
      </w:r>
      <w:r w:rsidR="00DE0E20">
        <w:rPr>
          <w:rFonts w:cstheme="minorHAnsi"/>
          <w:sz w:val="18"/>
          <w:szCs w:val="18"/>
        </w:rPr>
        <w:t>14</w:t>
      </w:r>
      <w:r w:rsidR="00CE22CD">
        <w:rPr>
          <w:rFonts w:cstheme="minorHAnsi"/>
          <w:sz w:val="18"/>
          <w:szCs w:val="18"/>
        </w:rPr>
        <w:t xml:space="preserve"> de </w:t>
      </w:r>
      <w:r w:rsidR="0012570C">
        <w:rPr>
          <w:rFonts w:cstheme="minorHAnsi"/>
          <w:sz w:val="18"/>
          <w:szCs w:val="18"/>
        </w:rPr>
        <w:t>marzo</w:t>
      </w:r>
      <w:r w:rsidR="00BF7FE6">
        <w:rPr>
          <w:rFonts w:cstheme="minorHAnsi"/>
          <w:sz w:val="18"/>
          <w:szCs w:val="18"/>
        </w:rPr>
        <w:t xml:space="preserve"> de 2019</w:t>
      </w:r>
      <w:r>
        <w:rPr>
          <w:rFonts w:cstheme="minorHAnsi"/>
          <w:sz w:val="18"/>
          <w:szCs w:val="18"/>
        </w:rPr>
        <w:t>.</w:t>
      </w:r>
    </w:p>
    <w:p w:rsidR="00947C39" w:rsidRDefault="00947C39" w:rsidP="00947C39">
      <w:pPr>
        <w:spacing w:after="0"/>
        <w:jc w:val="center"/>
        <w:rPr>
          <w:rFonts w:cstheme="minorHAnsi"/>
          <w:sz w:val="18"/>
          <w:szCs w:val="18"/>
        </w:rPr>
      </w:pPr>
    </w:p>
    <w:p w:rsidR="00EE6632" w:rsidRDefault="000E2458" w:rsidP="00947C3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Lcda. Verónica Sandoval Burbano</w:t>
      </w:r>
    </w:p>
    <w:p w:rsidR="00947C39" w:rsidRPr="00BC17B2" w:rsidRDefault="00947C39" w:rsidP="00947C39">
      <w:pPr>
        <w:spacing w:after="0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t>DIRECTOR</w:t>
      </w:r>
      <w:r w:rsidR="00F01997">
        <w:rPr>
          <w:rFonts w:cstheme="minorHAnsi"/>
          <w:b/>
          <w:sz w:val="18"/>
          <w:szCs w:val="18"/>
        </w:rPr>
        <w:t>A</w:t>
      </w:r>
      <w:r w:rsidRPr="00BC17B2">
        <w:rPr>
          <w:rFonts w:cstheme="minorHAnsi"/>
          <w:b/>
          <w:sz w:val="18"/>
          <w:szCs w:val="18"/>
        </w:rPr>
        <w:t xml:space="preserve"> DE TALENTO HUMANO</w:t>
      </w:r>
    </w:p>
    <w:p w:rsidR="003E1EEA" w:rsidRPr="00BC17B2" w:rsidRDefault="00947C39" w:rsidP="000E2458">
      <w:pPr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</w:r>
      <w:r w:rsidR="00D53FB5" w:rsidRPr="00BC17B2">
        <w:rPr>
          <w:rFonts w:cstheme="minorHAnsi"/>
          <w:sz w:val="18"/>
          <w:szCs w:val="18"/>
        </w:rPr>
        <w:t xml:space="preserve">                      </w:t>
      </w:r>
      <w:r w:rsidR="00D53FB5" w:rsidRPr="00BC17B2">
        <w:rPr>
          <w:rFonts w:cstheme="minorHAnsi"/>
          <w:sz w:val="18"/>
          <w:szCs w:val="18"/>
        </w:rPr>
        <w:tab/>
      </w:r>
    </w:p>
    <w:sectPr w:rsidR="003E1EEA" w:rsidRPr="00BC17B2" w:rsidSect="0047377D">
      <w:pgSz w:w="16840" w:h="11907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275"/>
    <w:multiLevelType w:val="hybridMultilevel"/>
    <w:tmpl w:val="C038CEE4"/>
    <w:lvl w:ilvl="0" w:tplc="C152F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A9"/>
    <w:multiLevelType w:val="hybridMultilevel"/>
    <w:tmpl w:val="D5EE96E4"/>
    <w:lvl w:ilvl="0" w:tplc="7A4C20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5"/>
    <w:rsid w:val="00027955"/>
    <w:rsid w:val="0003627E"/>
    <w:rsid w:val="000537DA"/>
    <w:rsid w:val="00066386"/>
    <w:rsid w:val="00090BAF"/>
    <w:rsid w:val="00091633"/>
    <w:rsid w:val="000A1776"/>
    <w:rsid w:val="000B43DC"/>
    <w:rsid w:val="000C25A1"/>
    <w:rsid w:val="000E2458"/>
    <w:rsid w:val="00103F37"/>
    <w:rsid w:val="00104D07"/>
    <w:rsid w:val="00104FF6"/>
    <w:rsid w:val="0012050E"/>
    <w:rsid w:val="00120A18"/>
    <w:rsid w:val="0012570C"/>
    <w:rsid w:val="001258AC"/>
    <w:rsid w:val="0013332B"/>
    <w:rsid w:val="001406B8"/>
    <w:rsid w:val="0015722D"/>
    <w:rsid w:val="00174464"/>
    <w:rsid w:val="001B0D0C"/>
    <w:rsid w:val="001E0C7A"/>
    <w:rsid w:val="001E4C4D"/>
    <w:rsid w:val="001E68AC"/>
    <w:rsid w:val="002234FC"/>
    <w:rsid w:val="00232DAB"/>
    <w:rsid w:val="0024133E"/>
    <w:rsid w:val="0024135D"/>
    <w:rsid w:val="0024289B"/>
    <w:rsid w:val="002A20EA"/>
    <w:rsid w:val="002C7FCF"/>
    <w:rsid w:val="002D2F0D"/>
    <w:rsid w:val="00300FE1"/>
    <w:rsid w:val="00334C06"/>
    <w:rsid w:val="00352B3E"/>
    <w:rsid w:val="00355A15"/>
    <w:rsid w:val="003759FC"/>
    <w:rsid w:val="00387C08"/>
    <w:rsid w:val="00391EFE"/>
    <w:rsid w:val="003A398C"/>
    <w:rsid w:val="003A45CB"/>
    <w:rsid w:val="003A63A3"/>
    <w:rsid w:val="003B1F2A"/>
    <w:rsid w:val="003E1EEA"/>
    <w:rsid w:val="003F6619"/>
    <w:rsid w:val="004021A0"/>
    <w:rsid w:val="00413060"/>
    <w:rsid w:val="00416992"/>
    <w:rsid w:val="004225B1"/>
    <w:rsid w:val="0042585B"/>
    <w:rsid w:val="004359AB"/>
    <w:rsid w:val="0044008D"/>
    <w:rsid w:val="00461E61"/>
    <w:rsid w:val="004620DA"/>
    <w:rsid w:val="00490657"/>
    <w:rsid w:val="00497DC4"/>
    <w:rsid w:val="004A2140"/>
    <w:rsid w:val="004C19CF"/>
    <w:rsid w:val="004C2F53"/>
    <w:rsid w:val="004C4161"/>
    <w:rsid w:val="004D0C6F"/>
    <w:rsid w:val="004E20D3"/>
    <w:rsid w:val="004F0AA6"/>
    <w:rsid w:val="004F24C7"/>
    <w:rsid w:val="00511FF2"/>
    <w:rsid w:val="00533D20"/>
    <w:rsid w:val="00535E0C"/>
    <w:rsid w:val="0055607B"/>
    <w:rsid w:val="00591C6A"/>
    <w:rsid w:val="005B4278"/>
    <w:rsid w:val="005C55AB"/>
    <w:rsid w:val="005C6B36"/>
    <w:rsid w:val="005F61C7"/>
    <w:rsid w:val="006039FF"/>
    <w:rsid w:val="00615E82"/>
    <w:rsid w:val="006554D7"/>
    <w:rsid w:val="006559B8"/>
    <w:rsid w:val="00660A62"/>
    <w:rsid w:val="00664B4B"/>
    <w:rsid w:val="00673C08"/>
    <w:rsid w:val="00694095"/>
    <w:rsid w:val="006A26DB"/>
    <w:rsid w:val="006D01DF"/>
    <w:rsid w:val="006E5058"/>
    <w:rsid w:val="0073737F"/>
    <w:rsid w:val="00751E05"/>
    <w:rsid w:val="00753E46"/>
    <w:rsid w:val="00792464"/>
    <w:rsid w:val="007931D1"/>
    <w:rsid w:val="007A2C50"/>
    <w:rsid w:val="007B0B28"/>
    <w:rsid w:val="007B572C"/>
    <w:rsid w:val="007D6DA9"/>
    <w:rsid w:val="007F61E9"/>
    <w:rsid w:val="007F7E1D"/>
    <w:rsid w:val="00837D22"/>
    <w:rsid w:val="00844024"/>
    <w:rsid w:val="0084677B"/>
    <w:rsid w:val="00851722"/>
    <w:rsid w:val="00857556"/>
    <w:rsid w:val="0086132E"/>
    <w:rsid w:val="0087194B"/>
    <w:rsid w:val="00873855"/>
    <w:rsid w:val="00881AD7"/>
    <w:rsid w:val="00891DD1"/>
    <w:rsid w:val="00895000"/>
    <w:rsid w:val="008A65BC"/>
    <w:rsid w:val="008B72AC"/>
    <w:rsid w:val="008C33EA"/>
    <w:rsid w:val="008C49D5"/>
    <w:rsid w:val="008E3F7C"/>
    <w:rsid w:val="008F6167"/>
    <w:rsid w:val="00904CF6"/>
    <w:rsid w:val="0093716B"/>
    <w:rsid w:val="00947C39"/>
    <w:rsid w:val="00952585"/>
    <w:rsid w:val="009608AE"/>
    <w:rsid w:val="009863B5"/>
    <w:rsid w:val="00992E31"/>
    <w:rsid w:val="009A5D63"/>
    <w:rsid w:val="009A5E90"/>
    <w:rsid w:val="009C4500"/>
    <w:rsid w:val="009C6EE8"/>
    <w:rsid w:val="009D5141"/>
    <w:rsid w:val="009F1B0E"/>
    <w:rsid w:val="00A24037"/>
    <w:rsid w:val="00A457C8"/>
    <w:rsid w:val="00A72A9F"/>
    <w:rsid w:val="00A823CD"/>
    <w:rsid w:val="00A960AB"/>
    <w:rsid w:val="00AB04CB"/>
    <w:rsid w:val="00AC3B7C"/>
    <w:rsid w:val="00AD140A"/>
    <w:rsid w:val="00AD21CF"/>
    <w:rsid w:val="00B15715"/>
    <w:rsid w:val="00B52459"/>
    <w:rsid w:val="00B62B85"/>
    <w:rsid w:val="00B71596"/>
    <w:rsid w:val="00B76488"/>
    <w:rsid w:val="00B8752F"/>
    <w:rsid w:val="00BA67D6"/>
    <w:rsid w:val="00BC17B2"/>
    <w:rsid w:val="00BC2EF0"/>
    <w:rsid w:val="00BF7FE6"/>
    <w:rsid w:val="00C00524"/>
    <w:rsid w:val="00C45223"/>
    <w:rsid w:val="00C846C5"/>
    <w:rsid w:val="00CB3575"/>
    <w:rsid w:val="00CB3E7A"/>
    <w:rsid w:val="00CB4B86"/>
    <w:rsid w:val="00CC5FC8"/>
    <w:rsid w:val="00CC7F79"/>
    <w:rsid w:val="00CD0C0D"/>
    <w:rsid w:val="00CE22CD"/>
    <w:rsid w:val="00D019CD"/>
    <w:rsid w:val="00D142F9"/>
    <w:rsid w:val="00D14FDD"/>
    <w:rsid w:val="00D524D3"/>
    <w:rsid w:val="00D53FB5"/>
    <w:rsid w:val="00D751C4"/>
    <w:rsid w:val="00D8200A"/>
    <w:rsid w:val="00D830DB"/>
    <w:rsid w:val="00D85E16"/>
    <w:rsid w:val="00DB2EF4"/>
    <w:rsid w:val="00DB5FD1"/>
    <w:rsid w:val="00DC2558"/>
    <w:rsid w:val="00DC47C2"/>
    <w:rsid w:val="00DE0E20"/>
    <w:rsid w:val="00DE6334"/>
    <w:rsid w:val="00E2069D"/>
    <w:rsid w:val="00E44305"/>
    <w:rsid w:val="00E73C7F"/>
    <w:rsid w:val="00E96593"/>
    <w:rsid w:val="00EA5F1D"/>
    <w:rsid w:val="00EC6ACE"/>
    <w:rsid w:val="00EC7BD3"/>
    <w:rsid w:val="00ED2584"/>
    <w:rsid w:val="00ED55C5"/>
    <w:rsid w:val="00EE6632"/>
    <w:rsid w:val="00EE75D7"/>
    <w:rsid w:val="00F01997"/>
    <w:rsid w:val="00F048FB"/>
    <w:rsid w:val="00F100BD"/>
    <w:rsid w:val="00F22141"/>
    <w:rsid w:val="00F32A06"/>
    <w:rsid w:val="00F34117"/>
    <w:rsid w:val="00F414F0"/>
    <w:rsid w:val="00F460EC"/>
    <w:rsid w:val="00F47D4F"/>
    <w:rsid w:val="00F6756F"/>
    <w:rsid w:val="00F8175E"/>
    <w:rsid w:val="00FD1140"/>
    <w:rsid w:val="00FD3576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E53D-5E46-4BEA-89CA-9C38809F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acer</cp:lastModifiedBy>
  <cp:revision>8</cp:revision>
  <cp:lastPrinted>2018-07-05T23:55:00Z</cp:lastPrinted>
  <dcterms:created xsi:type="dcterms:W3CDTF">2019-03-13T21:24:00Z</dcterms:created>
  <dcterms:modified xsi:type="dcterms:W3CDTF">2019-03-14T19:57:00Z</dcterms:modified>
</cp:coreProperties>
</file>