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F3" w:rsidRPr="00A7571E" w:rsidRDefault="00F6662A">
      <w:pPr>
        <w:spacing w:before="16"/>
        <w:ind w:left="7200" w:right="7391"/>
        <w:jc w:val="both"/>
        <w:rPr>
          <w:rFonts w:eastAsia="Arial"/>
          <w:sz w:val="16"/>
          <w:szCs w:val="16"/>
        </w:rPr>
      </w:pPr>
      <w:r w:rsidRPr="00A7571E">
        <w:rPr>
          <w:rFonts w:eastAsia="Arial"/>
          <w:noProof/>
          <w:sz w:val="16"/>
          <w:szCs w:val="16"/>
        </w:rPr>
        <w:drawing>
          <wp:inline distT="0" distB="0" distL="0" distR="0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DF3" w:rsidRPr="00A7571E" w:rsidRDefault="00F6662A">
      <w:pPr>
        <w:spacing w:before="21" w:line="185" w:lineRule="auto"/>
        <w:ind w:left="29"/>
        <w:jc w:val="center"/>
        <w:rPr>
          <w:rFonts w:eastAsia="Arial"/>
          <w:b/>
          <w:sz w:val="16"/>
          <w:szCs w:val="16"/>
        </w:rPr>
      </w:pPr>
      <w:r w:rsidRPr="00A7571E">
        <w:rPr>
          <w:rFonts w:eastAsia="Arial"/>
          <w:b/>
          <w:sz w:val="16"/>
          <w:szCs w:val="16"/>
        </w:rPr>
        <w:t>UNIVERSIDAD DE CUENCA</w:t>
      </w:r>
    </w:p>
    <w:p w:rsidR="00643DF3" w:rsidRPr="00A7571E" w:rsidRDefault="00F6662A">
      <w:pPr>
        <w:spacing w:before="70" w:line="185" w:lineRule="auto"/>
        <w:ind w:left="29"/>
        <w:jc w:val="center"/>
        <w:rPr>
          <w:rFonts w:eastAsia="Arial"/>
          <w:b/>
          <w:sz w:val="16"/>
          <w:szCs w:val="16"/>
        </w:rPr>
      </w:pPr>
      <w:r w:rsidRPr="00A7571E">
        <w:rPr>
          <w:rFonts w:eastAsia="Arial"/>
          <w:b/>
          <w:sz w:val="16"/>
          <w:szCs w:val="16"/>
        </w:rPr>
        <w:t>CONVOCATORIA A CONCURSO DE MÉRITOS</w:t>
      </w:r>
    </w:p>
    <w:p w:rsidR="00643DF3" w:rsidRPr="00A7571E" w:rsidRDefault="00F6662A">
      <w:pPr>
        <w:spacing w:before="64" w:line="185" w:lineRule="auto"/>
        <w:ind w:left="29"/>
        <w:jc w:val="center"/>
        <w:rPr>
          <w:rFonts w:eastAsia="Arial"/>
          <w:b/>
          <w:sz w:val="16"/>
          <w:szCs w:val="16"/>
        </w:rPr>
      </w:pPr>
      <w:r w:rsidRPr="00A7571E">
        <w:rPr>
          <w:rFonts w:eastAsia="Arial"/>
          <w:b/>
          <w:sz w:val="16"/>
          <w:szCs w:val="16"/>
        </w:rPr>
        <w:t xml:space="preserve">FACULTAD DE ARTES </w:t>
      </w:r>
    </w:p>
    <w:p w:rsidR="00643DF3" w:rsidRPr="00A7571E" w:rsidRDefault="00F6662A">
      <w:pPr>
        <w:spacing w:before="446" w:after="216" w:line="221" w:lineRule="auto"/>
        <w:ind w:left="893" w:right="2160"/>
        <w:jc w:val="both"/>
        <w:rPr>
          <w:rFonts w:eastAsia="Arial"/>
          <w:sz w:val="16"/>
          <w:szCs w:val="16"/>
        </w:rPr>
      </w:pPr>
      <w:r w:rsidRPr="00A7571E">
        <w:rPr>
          <w:rFonts w:eastAsia="Arial"/>
          <w:sz w:val="16"/>
          <w:szCs w:val="16"/>
        </w:rPr>
        <w:t>La Señora Rectora de la Universidad de Cuenca, a través de la Dirección de Talento Humano, convoca al proceso de selección de Docentes No titulares y de Técnicos Artistas No titulares para la Facultad Artes de la Universidad de Cuenca, conforme el siguiente detalle:</w:t>
      </w:r>
    </w:p>
    <w:tbl>
      <w:tblPr>
        <w:tblStyle w:val="a1"/>
        <w:tblW w:w="14693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488"/>
        <w:gridCol w:w="1831"/>
        <w:gridCol w:w="1191"/>
        <w:gridCol w:w="1427"/>
        <w:gridCol w:w="2568"/>
        <w:gridCol w:w="3140"/>
        <w:gridCol w:w="2854"/>
        <w:gridCol w:w="1194"/>
      </w:tblGrid>
      <w:tr w:rsidR="00643DF3" w:rsidRPr="00A7571E" w:rsidTr="0065205D">
        <w:trPr>
          <w:trHeight w:val="15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411" w:after="391" w:line="163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No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283" w:after="290" w:line="196" w:lineRule="auto"/>
              <w:ind w:left="360" w:hanging="216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CARRERA O PROGRAMA DE INVESTIGACIÓN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411" w:after="391" w:line="163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CATEGORÍA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DF3" w:rsidRPr="00A7571E" w:rsidRDefault="00DF3EE0">
            <w:pPr>
              <w:spacing w:before="83" w:after="98" w:line="196" w:lineRule="auto"/>
              <w:ind w:left="360" w:right="216" w:hanging="144"/>
              <w:jc w:val="center"/>
              <w:rPr>
                <w:rFonts w:eastAsia="Arial"/>
                <w:b/>
                <w:sz w:val="16"/>
                <w:szCs w:val="16"/>
              </w:rPr>
            </w:pPr>
            <w:sdt>
              <w:sdtPr>
                <w:tag w:val="goog_rdk_0"/>
                <w:id w:val="-1139331353"/>
              </w:sdtPr>
              <w:sdtEndPr/>
              <w:sdtContent>
                <w:r w:rsidR="00F6662A" w:rsidRPr="00A7571E">
                  <w:rPr>
                    <w:rFonts w:eastAsia="Arial Unicode MS"/>
                    <w:b/>
                    <w:sz w:val="16"/>
                    <w:szCs w:val="16"/>
                  </w:rPr>
                  <w:t>Dedicación TC-40 H MT-20 H TP-≤ 20 H</w:t>
                </w:r>
              </w:sdtContent>
            </w:sdt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192" w:line="192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REQUISITOS ACADÉMICOS TÍTULOS: TERCER NIVEL y</w:t>
            </w:r>
            <w:r w:rsidRPr="00A7571E">
              <w:rPr>
                <w:rFonts w:eastAsia="Arial"/>
                <w:b/>
                <w:sz w:val="16"/>
                <w:szCs w:val="16"/>
              </w:rPr>
              <w:br/>
              <w:t>CUARTO NIVEL: (MAESTRÍA o PHD AFÍN AL ÁREA DE LA</w:t>
            </w:r>
          </w:p>
          <w:p w:rsidR="00643DF3" w:rsidRPr="00A7571E" w:rsidRDefault="00F6662A">
            <w:pPr>
              <w:spacing w:before="32" w:after="192" w:line="165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CÁTEDRA)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283" w:after="290" w:line="19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411" w:after="391" w:line="163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R.M.U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before="411" w:after="391" w:line="163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PARTIDA</w:t>
            </w:r>
          </w:p>
        </w:tc>
      </w:tr>
      <w:tr w:rsidR="00643DF3" w:rsidRPr="00A7571E" w:rsidTr="0065205D">
        <w:trPr>
          <w:trHeight w:val="24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FACULTAD DE ARTES: CARRERA DE ARTES VISUALES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PROFESOR NO TI</w:t>
            </w:r>
            <w:r w:rsidR="00A6614C">
              <w:rPr>
                <w:rFonts w:eastAsia="Arial"/>
                <w:sz w:val="16"/>
                <w:szCs w:val="16"/>
              </w:rPr>
              <w:t xml:space="preserve">TULAR - OCASIONAL A MEDIO PARCIAL </w:t>
            </w:r>
          </w:p>
          <w:p w:rsidR="00A6614C" w:rsidRPr="00A7571E" w:rsidRDefault="00A6614C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TP- 15 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ind w:left="130" w:right="135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TERCER NIVEL:</w:t>
            </w:r>
          </w:p>
          <w:p w:rsidR="00643DF3" w:rsidRPr="00A7571E" w:rsidRDefault="00F6662A">
            <w:pPr>
              <w:ind w:left="130"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LICENCIADO/A EN ARTES VISUALES O AFÍN A LAS CÁTEDRAS DEL CONCURSO</w:t>
            </w:r>
          </w:p>
          <w:p w:rsidR="00643DF3" w:rsidRPr="00A7571E" w:rsidRDefault="00643DF3">
            <w:pPr>
              <w:ind w:left="130" w:right="135"/>
              <w:rPr>
                <w:rFonts w:eastAsia="Arial"/>
                <w:b/>
                <w:sz w:val="16"/>
                <w:szCs w:val="16"/>
              </w:rPr>
            </w:pPr>
          </w:p>
          <w:p w:rsidR="00643DF3" w:rsidRPr="00A7571E" w:rsidRDefault="00F6662A">
            <w:pPr>
              <w:ind w:left="130" w:right="135"/>
              <w:rPr>
                <w:rFonts w:eastAsia="Arial"/>
                <w:b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CUARTO NIVEL:</w:t>
            </w:r>
          </w:p>
          <w:p w:rsidR="00643DF3" w:rsidRPr="00A7571E" w:rsidRDefault="00F6662A">
            <w:pPr>
              <w:spacing w:line="191" w:lineRule="auto"/>
              <w:ind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MAESTRÍA O PHD EN ARTES VISUALES, MAESTRÍA EN CURADURÍA, ESTÉTICA O AFINES A LAS CÁTEDRAS DEL CONCURSO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ind w:right="135"/>
              <w:rPr>
                <w:rFonts w:eastAsia="Arial"/>
                <w:sz w:val="16"/>
                <w:szCs w:val="16"/>
                <w:highlight w:val="white"/>
              </w:rPr>
            </w:pPr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1. ESTÉTICA MODERNA GRUPO 1 Y 2    </w:t>
            </w:r>
            <w:r w:rsidRPr="00A7571E">
              <w:rPr>
                <w:rFonts w:eastAsia="Arial"/>
                <w:b/>
                <w:sz w:val="16"/>
                <w:szCs w:val="16"/>
                <w:highlight w:val="white"/>
              </w:rPr>
              <w:t>(4 HORAS)</w:t>
            </w:r>
          </w:p>
          <w:p w:rsidR="00643DF3" w:rsidRPr="00A7571E" w:rsidRDefault="00F6662A">
            <w:pPr>
              <w:ind w:right="135"/>
              <w:rPr>
                <w:rFonts w:eastAsia="Arial"/>
                <w:sz w:val="16"/>
                <w:szCs w:val="16"/>
                <w:highlight w:val="white"/>
              </w:rPr>
            </w:pPr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2. ANÁLISIS DEL DISCURSO ARTÍSTICO GRUPO 1 Y 2 </w:t>
            </w:r>
            <w:r w:rsidRPr="00A7571E">
              <w:rPr>
                <w:rFonts w:eastAsia="Arial"/>
                <w:b/>
                <w:sz w:val="16"/>
                <w:szCs w:val="16"/>
                <w:highlight w:val="white"/>
              </w:rPr>
              <w:t xml:space="preserve">(4 HORAS) </w:t>
            </w:r>
          </w:p>
          <w:p w:rsidR="00643DF3" w:rsidRPr="00A7571E" w:rsidRDefault="00F6662A">
            <w:pPr>
              <w:ind w:right="135"/>
              <w:rPr>
                <w:rFonts w:eastAsia="Arial"/>
                <w:b/>
                <w:sz w:val="16"/>
                <w:szCs w:val="16"/>
                <w:highlight w:val="white"/>
              </w:rPr>
            </w:pPr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3. CURADURÍA  </w:t>
            </w:r>
            <w:r w:rsidRPr="00A7571E">
              <w:rPr>
                <w:rFonts w:eastAsia="Arial"/>
                <w:b/>
                <w:sz w:val="16"/>
                <w:szCs w:val="16"/>
                <w:highlight w:val="white"/>
              </w:rPr>
              <w:t xml:space="preserve">(2 HORAS)    </w:t>
            </w:r>
          </w:p>
          <w:p w:rsidR="00643DF3" w:rsidRPr="00A7571E" w:rsidRDefault="00F6662A">
            <w:pPr>
              <w:ind w:right="135"/>
              <w:rPr>
                <w:rFonts w:eastAsia="Arial"/>
                <w:sz w:val="16"/>
                <w:szCs w:val="16"/>
                <w:highlight w:val="white"/>
              </w:rPr>
            </w:pPr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4. PREPARACIÓN DIDÁCTICA Y EVALUACIÓN </w:t>
            </w:r>
            <w:r w:rsidRPr="00A7571E">
              <w:rPr>
                <w:rFonts w:eastAsia="Arial"/>
                <w:b/>
                <w:sz w:val="16"/>
                <w:szCs w:val="16"/>
                <w:highlight w:val="white"/>
              </w:rPr>
              <w:t>(4 HORAS)</w:t>
            </w:r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</w:t>
            </w:r>
          </w:p>
          <w:p w:rsidR="00643DF3" w:rsidRPr="00A7571E" w:rsidRDefault="00F6662A">
            <w:pPr>
              <w:spacing w:line="191" w:lineRule="auto"/>
              <w:ind w:right="108"/>
              <w:jc w:val="both"/>
              <w:rPr>
                <w:rFonts w:eastAsia="Arial"/>
                <w:b/>
                <w:sz w:val="16"/>
                <w:szCs w:val="16"/>
                <w:highlight w:val="white"/>
              </w:rPr>
            </w:pPr>
            <w:bookmarkStart w:id="0" w:name="_heading=h.30j0zll" w:colFirst="0" w:colLast="0"/>
            <w:bookmarkEnd w:id="0"/>
            <w:r w:rsidRPr="00A7571E">
              <w:rPr>
                <w:rFonts w:eastAsia="Arial"/>
                <w:sz w:val="16"/>
                <w:szCs w:val="16"/>
                <w:highlight w:val="white"/>
              </w:rPr>
              <w:t xml:space="preserve"> 5. CENTRO DOCENTE </w:t>
            </w:r>
            <w:r w:rsidRPr="00A7571E">
              <w:rPr>
                <w:rFonts w:eastAsia="Arial"/>
                <w:b/>
                <w:sz w:val="16"/>
                <w:szCs w:val="16"/>
                <w:highlight w:val="white"/>
              </w:rPr>
              <w:t>(1 HORA)</w:t>
            </w:r>
          </w:p>
          <w:p w:rsidR="00643DF3" w:rsidRPr="00A7571E" w:rsidRDefault="00643DF3">
            <w:pPr>
              <w:spacing w:line="191" w:lineRule="auto"/>
              <w:ind w:left="72" w:right="108"/>
              <w:jc w:val="both"/>
              <w:rPr>
                <w:rFonts w:eastAsia="Arial"/>
                <w:b/>
                <w:sz w:val="16"/>
                <w:szCs w:val="16"/>
                <w:highlight w:val="yellow"/>
              </w:rPr>
            </w:pPr>
            <w:bookmarkStart w:id="1" w:name="_heading=h.vpa42i8vafan" w:colFirst="0" w:colLast="0"/>
            <w:bookmarkEnd w:id="1"/>
          </w:p>
          <w:p w:rsidR="00643DF3" w:rsidRPr="00A7571E" w:rsidRDefault="00643DF3">
            <w:pPr>
              <w:spacing w:line="191" w:lineRule="auto"/>
              <w:ind w:left="72" w:right="108"/>
              <w:jc w:val="both"/>
              <w:rPr>
                <w:rFonts w:eastAsia="Arial"/>
                <w:b/>
                <w:sz w:val="16"/>
                <w:szCs w:val="16"/>
                <w:highlight w:val="yellow"/>
              </w:rPr>
            </w:pPr>
            <w:bookmarkStart w:id="2" w:name="_heading=h.ekn4f987zeei" w:colFirst="0" w:colLast="0"/>
            <w:bookmarkEnd w:id="2"/>
          </w:p>
          <w:p w:rsidR="00643DF3" w:rsidRPr="00A7571E" w:rsidRDefault="00643DF3">
            <w:pPr>
              <w:spacing w:line="191" w:lineRule="auto"/>
              <w:ind w:left="72" w:right="108"/>
              <w:jc w:val="both"/>
              <w:rPr>
                <w:rFonts w:eastAsia="Arial"/>
                <w:b/>
                <w:sz w:val="16"/>
                <w:szCs w:val="16"/>
                <w:highlight w:val="yellow"/>
              </w:rPr>
            </w:pPr>
            <w:bookmarkStart w:id="3" w:name="_heading=h.atkrdk48fd6b" w:colFirst="0" w:colLast="0"/>
            <w:bookmarkEnd w:id="3"/>
          </w:p>
          <w:p w:rsidR="00643DF3" w:rsidRPr="00A7571E" w:rsidRDefault="00643DF3">
            <w:pPr>
              <w:spacing w:line="191" w:lineRule="auto"/>
              <w:ind w:left="72" w:right="108"/>
              <w:jc w:val="both"/>
              <w:rPr>
                <w:rFonts w:eastAsia="Arial"/>
                <w:b/>
                <w:sz w:val="16"/>
                <w:szCs w:val="16"/>
                <w:highlight w:val="yellow"/>
              </w:rPr>
            </w:pPr>
            <w:bookmarkStart w:id="4" w:name="_heading=h.8p0ue4uza92" w:colFirst="0" w:colLast="0"/>
            <w:bookmarkEnd w:id="4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4C" w:rsidRPr="00E734EC" w:rsidRDefault="00A6614C" w:rsidP="00A6614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Maestría. RMU $ 750</w:t>
            </w:r>
            <w:r w:rsidRPr="003E3ABC">
              <w:rPr>
                <w:rFonts w:ascii="Arial Narrow" w:eastAsia="Arial Narrow" w:hAnsi="Arial Narrow" w:cs="Arial Narrow"/>
                <w:sz w:val="16"/>
                <w:szCs w:val="16"/>
              </w:rPr>
              <w:t>,00</w:t>
            </w:r>
          </w:p>
          <w:p w:rsidR="00643DF3" w:rsidRPr="00A7571E" w:rsidRDefault="00A6614C" w:rsidP="00A6614C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PHD RMU $ 1.181,18</w:t>
            </w: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FONDOS DEL</w:t>
            </w:r>
            <w:r w:rsidRPr="00A7571E">
              <w:rPr>
                <w:rFonts w:eastAsia="Arial"/>
                <w:sz w:val="16"/>
                <w:szCs w:val="16"/>
              </w:rPr>
              <w:br/>
              <w:t>PLANTEL PARA</w:t>
            </w:r>
            <w:r w:rsidRPr="00A7571E">
              <w:rPr>
                <w:rFonts w:eastAsia="Arial"/>
                <w:sz w:val="16"/>
                <w:szCs w:val="16"/>
              </w:rPr>
              <w:br/>
              <w:t>PAGOS DE</w:t>
            </w:r>
            <w:r w:rsidRPr="00A7571E">
              <w:rPr>
                <w:rFonts w:eastAsia="Arial"/>
                <w:sz w:val="16"/>
                <w:szCs w:val="16"/>
              </w:rPr>
              <w:br/>
              <w:t>REMUNERACIONES</w:t>
            </w:r>
          </w:p>
        </w:tc>
      </w:tr>
      <w:tr w:rsidR="00643DF3" w:rsidRPr="00A7571E" w:rsidTr="0065205D">
        <w:trPr>
          <w:trHeight w:val="24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FACULTAD DE ARTES: CARRERA DE ARTES MUSICALES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 w:rsidP="00A6614C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TÉCNICO DOCENTE</w:t>
            </w:r>
            <w:r w:rsidR="00A6614C">
              <w:rPr>
                <w:rFonts w:eastAsia="Arial"/>
                <w:sz w:val="16"/>
                <w:szCs w:val="16"/>
              </w:rPr>
              <w:t xml:space="preserve"> NO TITULAR –</w:t>
            </w:r>
            <w:r w:rsidRPr="00A7571E">
              <w:rPr>
                <w:rFonts w:eastAsia="Arial"/>
                <w:sz w:val="16"/>
                <w:szCs w:val="16"/>
              </w:rPr>
              <w:t xml:space="preserve"> A MEDIO TIEMPO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MT- 20 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ind w:left="130" w:right="135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TERCER NIVEL:</w:t>
            </w:r>
          </w:p>
          <w:p w:rsidR="00643DF3" w:rsidRPr="00A7571E" w:rsidRDefault="00F6662A">
            <w:pPr>
              <w:ind w:left="130"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LICENCIADO EN ARTES MUSICALES O AFÍN A LAS ACTIVIDADES DEL CONCURSO</w:t>
            </w:r>
          </w:p>
          <w:p w:rsidR="00643DF3" w:rsidRPr="00A7571E" w:rsidRDefault="00643DF3">
            <w:pPr>
              <w:ind w:left="130" w:right="135"/>
              <w:rPr>
                <w:rFonts w:eastAsia="Arial"/>
                <w:b/>
                <w:color w:val="000000"/>
                <w:sz w:val="16"/>
                <w:szCs w:val="16"/>
              </w:rPr>
            </w:pPr>
          </w:p>
          <w:p w:rsidR="00643DF3" w:rsidRPr="00A7571E" w:rsidRDefault="00643DF3">
            <w:pPr>
              <w:spacing w:line="191" w:lineRule="auto"/>
              <w:ind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1.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ESTUDIO DE GRABACIÓN 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</w:t>
            </w:r>
            <w:r w:rsidRPr="00A7571E">
              <w:rPr>
                <w:rFonts w:eastAsia="Arial"/>
                <w:b/>
                <w:sz w:val="16"/>
                <w:szCs w:val="16"/>
              </w:rPr>
              <w:t>8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 xml:space="preserve"> HORAS)</w:t>
            </w:r>
          </w:p>
          <w:p w:rsidR="00643DF3" w:rsidRPr="00A7571E" w:rsidRDefault="00F6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2.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UIC: METODOLOGÍA DE LA INVESTIGACIÓN 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(2 HORAS)</w:t>
            </w:r>
          </w:p>
          <w:p w:rsidR="00643DF3" w:rsidRPr="00A7571E" w:rsidRDefault="00F6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3.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PRÁCTICAS LABORALES I, II Y II 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(6 HORAS)</w:t>
            </w:r>
          </w:p>
          <w:p w:rsidR="00643DF3" w:rsidRPr="00A7571E" w:rsidRDefault="00F66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bookmarkStart w:id="5" w:name="_heading=h.gjdgxs" w:colFirst="0" w:colLast="0"/>
            <w:bookmarkEnd w:id="5"/>
            <w:r w:rsidRPr="00A7571E">
              <w:rPr>
                <w:rFonts w:eastAsia="Arial"/>
                <w:sz w:val="16"/>
                <w:szCs w:val="16"/>
              </w:rPr>
              <w:t xml:space="preserve"> 4.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LABORATORIO DE PRODUCCIÓN MUSICAL Y   ASISTENCIA DE AMPLIFICACIÓN 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(4 HORAS)</w:t>
            </w:r>
          </w:p>
          <w:p w:rsidR="00643DF3" w:rsidRPr="00A7571E" w:rsidRDefault="0064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0" w:right="135"/>
              <w:rPr>
                <w:rFonts w:eastAsia="Arial"/>
                <w:color w:val="000000"/>
                <w:sz w:val="16"/>
                <w:szCs w:val="16"/>
              </w:rPr>
            </w:pPr>
          </w:p>
          <w:p w:rsidR="00643DF3" w:rsidRPr="00A7571E" w:rsidRDefault="00643DF3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4C" w:rsidRPr="00E734EC" w:rsidRDefault="00A6614C" w:rsidP="00A6614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Profesional. RMU $ 500</w:t>
            </w: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,00</w:t>
            </w:r>
          </w:p>
          <w:p w:rsidR="00A6614C" w:rsidRPr="00E734EC" w:rsidRDefault="00A6614C" w:rsidP="00A6614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Maestría RMU $ 700</w:t>
            </w: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,00(cuando</w:t>
            </w:r>
          </w:p>
          <w:p w:rsidR="00643DF3" w:rsidRPr="00A7571E" w:rsidRDefault="00A6614C" w:rsidP="00A6614C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se cumpla lo prescrito en el reglamento vigente)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3" w:rsidRPr="00A7571E" w:rsidRDefault="00F6662A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FONDOS DEL</w:t>
            </w:r>
            <w:r w:rsidRPr="00A7571E">
              <w:rPr>
                <w:rFonts w:eastAsia="Arial"/>
                <w:sz w:val="16"/>
                <w:szCs w:val="16"/>
              </w:rPr>
              <w:br/>
              <w:t>PLANTEL PARA</w:t>
            </w:r>
            <w:r w:rsidRPr="00A7571E">
              <w:rPr>
                <w:rFonts w:eastAsia="Arial"/>
                <w:sz w:val="16"/>
                <w:szCs w:val="16"/>
              </w:rPr>
              <w:br/>
              <w:t>PAGOS DE</w:t>
            </w:r>
            <w:r w:rsidRPr="00A7571E">
              <w:rPr>
                <w:rFonts w:eastAsia="Arial"/>
                <w:sz w:val="16"/>
                <w:szCs w:val="16"/>
              </w:rPr>
              <w:br/>
              <w:t>REMUNERACIONES</w:t>
            </w:r>
          </w:p>
        </w:tc>
      </w:tr>
      <w:tr w:rsidR="0065205D" w:rsidRPr="00A7571E" w:rsidTr="0065205D">
        <w:trPr>
          <w:trHeight w:val="24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FACULTAD DE ARTES: CARRERA DE DISEÑO DE INTERIORES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E0" w:rsidRDefault="00DF3EE0" w:rsidP="00DF3EE0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PROFESOR NO TI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>ULAR - OCASIONAL A MEDIO TIEMPO</w:t>
            </w:r>
          </w:p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MT- 20 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before="200" w:after="240" w:line="192" w:lineRule="auto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 xml:space="preserve">TERCER NIVEL: </w:t>
            </w:r>
            <w:r w:rsidRPr="00A7571E">
              <w:rPr>
                <w:rFonts w:eastAsia="Arial"/>
                <w:sz w:val="16"/>
                <w:szCs w:val="16"/>
              </w:rPr>
              <w:t>LICENCIADO/A EN DISEÑO DE INTERIORES O DISEÑADOR/A DE INTERIORES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CUARTO NIVEL: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MAESTRÍA EN TECNOLOGÍA DE LA EDIFICACIÓN O AFÍN A LAS ÁREAS DEL CONCURSO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1. BOCETAJE PARA DISEÑO INTERIOR I, GRUPO 1 (</w:t>
            </w:r>
            <w:r w:rsidRPr="00A7571E">
              <w:rPr>
                <w:rFonts w:eastAsia="Arial"/>
                <w:b/>
                <w:sz w:val="16"/>
                <w:szCs w:val="16"/>
              </w:rPr>
              <w:t>4 HORAS</w:t>
            </w:r>
            <w:r w:rsidRPr="00A7571E">
              <w:rPr>
                <w:rFonts w:eastAsia="Arial"/>
                <w:sz w:val="16"/>
                <w:szCs w:val="16"/>
              </w:rPr>
              <w:t>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2. CROMÁTICA APLICADA, GRUPO 2 (</w:t>
            </w:r>
            <w:r w:rsidRPr="00A7571E">
              <w:rPr>
                <w:rFonts w:eastAsia="Arial"/>
                <w:b/>
                <w:sz w:val="16"/>
                <w:szCs w:val="16"/>
              </w:rPr>
              <w:t>3 HORAS</w:t>
            </w:r>
            <w:r w:rsidRPr="00A7571E">
              <w:rPr>
                <w:rFonts w:eastAsia="Arial"/>
                <w:sz w:val="16"/>
                <w:szCs w:val="16"/>
              </w:rPr>
              <w:t>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3. MATERIALES, GRUPO 1 Y 2 (</w:t>
            </w:r>
            <w:r w:rsidRPr="00A7571E">
              <w:rPr>
                <w:rFonts w:eastAsia="Arial"/>
                <w:b/>
                <w:sz w:val="16"/>
                <w:szCs w:val="16"/>
              </w:rPr>
              <w:t>8 HORAS</w:t>
            </w:r>
            <w:r w:rsidRPr="00A7571E">
              <w:rPr>
                <w:rFonts w:eastAsia="Arial"/>
                <w:sz w:val="16"/>
                <w:szCs w:val="16"/>
              </w:rPr>
              <w:t>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4. PREPARACIÓN DIDÁCTICA Y EVALUACIÓN (</w:t>
            </w:r>
            <w:r w:rsidRPr="00A7571E">
              <w:rPr>
                <w:rFonts w:eastAsia="Arial"/>
                <w:b/>
                <w:sz w:val="16"/>
                <w:szCs w:val="16"/>
              </w:rPr>
              <w:t>4 HORAS</w:t>
            </w:r>
            <w:r w:rsidRPr="00A7571E">
              <w:rPr>
                <w:rFonts w:eastAsia="Arial"/>
                <w:sz w:val="16"/>
                <w:szCs w:val="16"/>
              </w:rPr>
              <w:t xml:space="preserve">) 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Roboto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5. CENTRO DOCENTE (</w:t>
            </w:r>
            <w:r w:rsidRPr="00A7571E">
              <w:rPr>
                <w:rFonts w:eastAsia="Arial"/>
                <w:b/>
                <w:sz w:val="16"/>
                <w:szCs w:val="16"/>
              </w:rPr>
              <w:t>1 HORA</w:t>
            </w:r>
            <w:r w:rsidRPr="00A7571E">
              <w:rPr>
                <w:rFonts w:eastAsia="Arial"/>
                <w:sz w:val="16"/>
                <w:szCs w:val="16"/>
              </w:rPr>
              <w:t>)</w:t>
            </w:r>
          </w:p>
          <w:p w:rsidR="0065205D" w:rsidRPr="00A7571E" w:rsidRDefault="0065205D" w:rsidP="0065205D">
            <w:pPr>
              <w:shd w:val="clear" w:color="auto" w:fill="FFFFFF"/>
              <w:spacing w:line="414" w:lineRule="auto"/>
              <w:rPr>
                <w:rFonts w:eastAsia="Roboto"/>
              </w:rPr>
            </w:pPr>
          </w:p>
          <w:p w:rsidR="0065205D" w:rsidRPr="00A7571E" w:rsidRDefault="0065205D" w:rsidP="0065205D">
            <w:pPr>
              <w:ind w:right="13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4C" w:rsidRPr="00E734EC" w:rsidRDefault="00A6614C" w:rsidP="00A6614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Maestría. RMU $ 1.000</w:t>
            </w:r>
            <w:r w:rsidRPr="003E3ABC">
              <w:rPr>
                <w:rFonts w:ascii="Arial Narrow" w:eastAsia="Arial Narrow" w:hAnsi="Arial Narrow" w:cs="Arial Narrow"/>
                <w:sz w:val="16"/>
                <w:szCs w:val="16"/>
              </w:rPr>
              <w:t>,00</w:t>
            </w:r>
          </w:p>
          <w:p w:rsidR="0065205D" w:rsidRPr="00A7571E" w:rsidRDefault="00A6614C" w:rsidP="00A6614C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PHD RMU $ </w:t>
            </w:r>
            <w:r w:rsidRPr="00A6614C">
              <w:rPr>
                <w:rFonts w:ascii="Arial Narrow" w:eastAsia="Arial Narrow" w:hAnsi="Arial Narrow" w:cs="Arial Narrow"/>
                <w:sz w:val="16"/>
                <w:szCs w:val="16"/>
              </w:rPr>
              <w:t>1.574,9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FONDOS DEL</w:t>
            </w:r>
            <w:r w:rsidRPr="00A7571E">
              <w:rPr>
                <w:rFonts w:eastAsia="Arial"/>
                <w:sz w:val="16"/>
                <w:szCs w:val="16"/>
              </w:rPr>
              <w:br/>
              <w:t>PLANTEL PARA</w:t>
            </w:r>
            <w:r w:rsidRPr="00A7571E">
              <w:rPr>
                <w:rFonts w:eastAsia="Arial"/>
                <w:sz w:val="16"/>
                <w:szCs w:val="16"/>
              </w:rPr>
              <w:br/>
              <w:t>PAGOS DE</w:t>
            </w:r>
            <w:r w:rsidRPr="00A7571E">
              <w:rPr>
                <w:rFonts w:eastAsia="Arial"/>
                <w:sz w:val="16"/>
                <w:szCs w:val="16"/>
              </w:rPr>
              <w:br/>
              <w:t>REMUNERACIONES</w:t>
            </w:r>
          </w:p>
        </w:tc>
      </w:tr>
      <w:tr w:rsidR="0065205D" w:rsidRPr="00A7571E" w:rsidTr="0065205D">
        <w:trPr>
          <w:trHeight w:val="24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FACULTAD DE ARTES: CARRERA DE ARTES ESCÉNICAS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EE0" w:rsidRDefault="00DF3EE0" w:rsidP="00DF3EE0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PROFESOR NO TI</w:t>
            </w:r>
            <w:r>
              <w:rPr>
                <w:rFonts w:eastAsia="Arial"/>
                <w:sz w:val="16"/>
                <w:szCs w:val="16"/>
              </w:rPr>
              <w:t>T</w:t>
            </w:r>
            <w:r>
              <w:rPr>
                <w:rFonts w:eastAsia="Arial"/>
                <w:sz w:val="16"/>
                <w:szCs w:val="16"/>
              </w:rPr>
              <w:t xml:space="preserve">ULAR - OCASIONAL A TIEMPO COMPLETO </w:t>
            </w:r>
            <w:bookmarkStart w:id="6" w:name="_GoBack"/>
            <w:bookmarkEnd w:id="6"/>
          </w:p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MT- 40 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ind w:left="130" w:right="135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TERCER NIVEL: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LICENCIADO/A EN ARTES ESCÉNICAS Y </w:t>
            </w:r>
            <w:r w:rsidRPr="00A7571E">
              <w:rPr>
                <w:rFonts w:eastAsia="Arial"/>
                <w:sz w:val="16"/>
                <w:szCs w:val="16"/>
              </w:rPr>
              <w:t>AFÍN A LAS CÁTEDRAS DEL CONCURSO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 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sz w:val="16"/>
                <w:szCs w:val="16"/>
              </w:rPr>
            </w:pPr>
          </w:p>
          <w:p w:rsidR="0065205D" w:rsidRPr="00A7571E" w:rsidRDefault="0065205D" w:rsidP="0065205D">
            <w:pPr>
              <w:ind w:left="130" w:right="135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b/>
                <w:sz w:val="16"/>
                <w:szCs w:val="16"/>
              </w:rPr>
              <w:t>CUARTO NIVEL: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MAGISTER EN DANZA Y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color w:val="000000"/>
                <w:sz w:val="16"/>
                <w:szCs w:val="16"/>
              </w:rPr>
              <w:t>PHD EN INVESTIGACIÓN EN ARTES ESCÉNICAS</w:t>
            </w:r>
          </w:p>
          <w:p w:rsidR="0065205D" w:rsidRPr="00A7571E" w:rsidRDefault="0065205D" w:rsidP="0065205D">
            <w:pPr>
              <w:ind w:left="130" w:right="135"/>
              <w:rPr>
                <w:rFonts w:eastAsia="Arial"/>
                <w:b/>
                <w:color w:val="000000"/>
                <w:sz w:val="16"/>
                <w:szCs w:val="16"/>
              </w:rPr>
            </w:pPr>
          </w:p>
          <w:p w:rsidR="0065205D" w:rsidRPr="00A7571E" w:rsidRDefault="0065205D" w:rsidP="0065205D">
            <w:pPr>
              <w:spacing w:line="191" w:lineRule="auto"/>
              <w:ind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1.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>ITINERARIO I: INVESTIGACIÓN DEL PROCESO CREATIVO CENTRADO EN EL EJECUTANTE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 xml:space="preserve"> (</w:t>
            </w:r>
            <w:r w:rsidRPr="00A7571E">
              <w:rPr>
                <w:rFonts w:eastAsia="Arial"/>
                <w:b/>
                <w:sz w:val="16"/>
                <w:szCs w:val="16"/>
              </w:rPr>
              <w:t xml:space="preserve">10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HORAS)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2.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NUEVAS TECNOLOGÍAS APLICADAS A AL ESCÉNA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(6 HORAS)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3.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PRÁCTICAS DE SERVICIO COMUNITARIO III 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(4 HORAS)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4.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LABORATORIO DE CREACIÓN–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(6 HORAS)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5.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PREPARACIÓN DIDÁCTICA Y EVALUACIÓN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(8 HORAS)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6.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 xml:space="preserve">CENTRO DOCENTE O JUNTA ACADEMICA 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(1 HORA)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 xml:space="preserve"> 7. 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>DIRECCIÓN TESIS UIC (</w:t>
            </w:r>
            <w:r w:rsidRPr="00A7571E">
              <w:rPr>
                <w:rFonts w:eastAsia="Arial"/>
                <w:b/>
                <w:color w:val="000000"/>
                <w:sz w:val="16"/>
                <w:szCs w:val="16"/>
              </w:rPr>
              <w:t>5 HORAS</w:t>
            </w:r>
            <w:r w:rsidRPr="00A7571E">
              <w:rPr>
                <w:rFonts w:eastAsia="Arial"/>
                <w:color w:val="000000"/>
                <w:sz w:val="16"/>
                <w:szCs w:val="16"/>
              </w:rPr>
              <w:t>)</w:t>
            </w:r>
          </w:p>
          <w:p w:rsidR="0065205D" w:rsidRPr="00A7571E" w:rsidRDefault="0065205D" w:rsidP="0065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rPr>
                <w:rFonts w:eastAsia="Arial"/>
                <w:color w:val="000000"/>
                <w:sz w:val="16"/>
                <w:szCs w:val="16"/>
              </w:rPr>
            </w:pPr>
          </w:p>
          <w:p w:rsidR="0065205D" w:rsidRPr="00A7571E" w:rsidRDefault="0065205D" w:rsidP="0065205D">
            <w:pPr>
              <w:spacing w:line="191" w:lineRule="auto"/>
              <w:ind w:left="72" w:right="108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4C" w:rsidRPr="00E734EC" w:rsidRDefault="00A6614C" w:rsidP="00A6614C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Maestría. RMU $ 2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.000</w:t>
            </w:r>
            <w:r w:rsidRPr="003E3ABC">
              <w:rPr>
                <w:rFonts w:ascii="Arial Narrow" w:eastAsia="Arial Narrow" w:hAnsi="Arial Narrow" w:cs="Arial Narrow"/>
                <w:sz w:val="16"/>
                <w:szCs w:val="16"/>
              </w:rPr>
              <w:t>,00</w:t>
            </w:r>
          </w:p>
          <w:p w:rsidR="0065205D" w:rsidRPr="00A7571E" w:rsidRDefault="00A6614C" w:rsidP="00A6614C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PHD RMU $ </w:t>
            </w:r>
            <w:r w:rsidRPr="00A6614C">
              <w:rPr>
                <w:rFonts w:ascii="Arial Narrow" w:eastAsia="Arial Narrow" w:hAnsi="Arial Narrow" w:cs="Arial Narrow"/>
                <w:sz w:val="16"/>
                <w:szCs w:val="16"/>
              </w:rPr>
              <w:t>3.149,8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  <w:r w:rsidRPr="00E734EC">
              <w:rPr>
                <w:rFonts w:ascii="Arial Narrow" w:eastAsia="Arial Narrow" w:hAnsi="Arial Narrow" w:cs="Arial Narrow"/>
                <w:sz w:val="16"/>
                <w:szCs w:val="16"/>
              </w:rPr>
              <w:t>(cuando se cumpla lo prescrito en el reglamento vigente)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05D" w:rsidRPr="00A7571E" w:rsidRDefault="0065205D" w:rsidP="0065205D">
            <w:pPr>
              <w:spacing w:line="191" w:lineRule="auto"/>
              <w:ind w:right="108"/>
              <w:jc w:val="center"/>
              <w:rPr>
                <w:rFonts w:eastAsia="Arial"/>
                <w:sz w:val="16"/>
                <w:szCs w:val="16"/>
              </w:rPr>
            </w:pPr>
            <w:r w:rsidRPr="00A7571E">
              <w:rPr>
                <w:rFonts w:eastAsia="Arial"/>
                <w:sz w:val="16"/>
                <w:szCs w:val="16"/>
              </w:rPr>
              <w:t>FONDOS DEL</w:t>
            </w:r>
            <w:r w:rsidRPr="00A7571E">
              <w:rPr>
                <w:rFonts w:eastAsia="Arial"/>
                <w:sz w:val="16"/>
                <w:szCs w:val="16"/>
              </w:rPr>
              <w:br/>
              <w:t>PLANTEL PARA</w:t>
            </w:r>
            <w:r w:rsidRPr="00A7571E">
              <w:rPr>
                <w:rFonts w:eastAsia="Arial"/>
                <w:sz w:val="16"/>
                <w:szCs w:val="16"/>
              </w:rPr>
              <w:br/>
              <w:t>PAGOS DE</w:t>
            </w:r>
            <w:r w:rsidRPr="00A7571E">
              <w:rPr>
                <w:rFonts w:eastAsia="Arial"/>
                <w:sz w:val="16"/>
                <w:szCs w:val="16"/>
              </w:rPr>
              <w:br/>
              <w:t>REMUNERACIONES</w:t>
            </w:r>
          </w:p>
        </w:tc>
      </w:tr>
    </w:tbl>
    <w:p w:rsidR="00643DF3" w:rsidRPr="00A7571E" w:rsidRDefault="00643DF3">
      <w:pPr>
        <w:spacing w:line="20" w:lineRule="auto"/>
        <w:ind w:right="14"/>
        <w:jc w:val="both"/>
        <w:rPr>
          <w:rFonts w:eastAsia="Arial"/>
          <w:sz w:val="16"/>
          <w:szCs w:val="16"/>
        </w:rPr>
      </w:pPr>
    </w:p>
    <w:p w:rsidR="00643DF3" w:rsidRPr="00A7571E" w:rsidRDefault="00643DF3">
      <w:pPr>
        <w:spacing w:before="20" w:line="189" w:lineRule="auto"/>
        <w:ind w:left="173" w:firstLine="720"/>
        <w:jc w:val="both"/>
        <w:rPr>
          <w:rFonts w:eastAsia="Arial"/>
          <w:b/>
          <w:i/>
          <w:sz w:val="16"/>
          <w:szCs w:val="16"/>
        </w:rPr>
      </w:pPr>
    </w:p>
    <w:p w:rsidR="00643DF3" w:rsidRPr="00A7571E" w:rsidRDefault="00F6662A">
      <w:pPr>
        <w:spacing w:before="20" w:line="189" w:lineRule="auto"/>
        <w:ind w:left="173" w:firstLine="720"/>
        <w:jc w:val="both"/>
        <w:rPr>
          <w:rFonts w:eastAsia="Arial"/>
          <w:b/>
          <w:i/>
          <w:sz w:val="16"/>
          <w:szCs w:val="16"/>
        </w:rPr>
      </w:pPr>
      <w:r w:rsidRPr="00A7571E">
        <w:rPr>
          <w:rFonts w:eastAsia="Arial"/>
          <w:b/>
          <w:i/>
          <w:sz w:val="16"/>
          <w:szCs w:val="16"/>
        </w:rPr>
        <w:t>NOTA: Las remuneraciones dependerán del grado académico.</w:t>
      </w:r>
    </w:p>
    <w:p w:rsidR="00643DF3" w:rsidRPr="00A7571E" w:rsidRDefault="00643DF3">
      <w:pPr>
        <w:widowControl/>
        <w:rPr>
          <w:rFonts w:eastAsia="Arial"/>
          <w:sz w:val="16"/>
          <w:szCs w:val="16"/>
        </w:rPr>
      </w:pPr>
    </w:p>
    <w:p w:rsidR="00643DF3" w:rsidRPr="00A7571E" w:rsidRDefault="00F6662A">
      <w:pPr>
        <w:widowControl/>
        <w:ind w:left="720"/>
        <w:rPr>
          <w:rFonts w:eastAsia="Arial"/>
          <w:sz w:val="16"/>
          <w:szCs w:val="16"/>
        </w:rPr>
      </w:pPr>
      <w:r w:rsidRPr="00A7571E">
        <w:rPr>
          <w:rFonts w:eastAsia="Arial"/>
          <w:sz w:val="16"/>
          <w:szCs w:val="16"/>
        </w:rPr>
        <w:t xml:space="preserve">Las inscripciones se recibirán en la Secretaría de la Facultad de Artes, en el horario de 08h00 a 13h00, </w:t>
      </w:r>
      <w:r w:rsidR="00A7571E" w:rsidRPr="00A7571E">
        <w:rPr>
          <w:rFonts w:eastAsia="Arial"/>
          <w:sz w:val="16"/>
          <w:szCs w:val="16"/>
          <w:highlight w:val="white"/>
        </w:rPr>
        <w:t>hasta el 08</w:t>
      </w:r>
      <w:r w:rsidRPr="00A7571E">
        <w:rPr>
          <w:rFonts w:eastAsia="Arial"/>
          <w:sz w:val="16"/>
          <w:szCs w:val="16"/>
          <w:highlight w:val="white"/>
        </w:rPr>
        <w:t xml:space="preserve"> de agosto de 2022,</w:t>
      </w:r>
      <w:r w:rsidRPr="00A7571E">
        <w:rPr>
          <w:rFonts w:eastAsia="Arial"/>
          <w:sz w:val="16"/>
          <w:szCs w:val="16"/>
        </w:rPr>
        <w:t xml:space="preserve"> y deberán presentar la siguiente documentación, de conformidad al Art. 1 y 3 del documento “Procedimiento para Selección de Personal Académico y Personal de Apoyo Académico no Titular (UC-CU-RES-021-2022) de la Universidad de Cuenca:</w:t>
      </w:r>
    </w:p>
    <w:p w:rsidR="00643DF3" w:rsidRPr="00A7571E" w:rsidRDefault="00643DF3">
      <w:pPr>
        <w:widowControl/>
        <w:ind w:left="720"/>
        <w:rPr>
          <w:rFonts w:eastAsia="Arial"/>
          <w:sz w:val="16"/>
          <w:szCs w:val="16"/>
        </w:rPr>
      </w:pPr>
    </w:p>
    <w:p w:rsidR="00643DF3" w:rsidRPr="00A7571E" w:rsidRDefault="00F6662A">
      <w:pPr>
        <w:spacing w:line="254" w:lineRule="auto"/>
        <w:ind w:left="893" w:right="1152"/>
        <w:jc w:val="both"/>
        <w:rPr>
          <w:rFonts w:eastAsia="Arial"/>
          <w:sz w:val="16"/>
          <w:szCs w:val="16"/>
        </w:rPr>
      </w:pPr>
      <w:r w:rsidRPr="00A7571E">
        <w:rPr>
          <w:rFonts w:eastAsia="Arial"/>
          <w:sz w:val="16"/>
          <w:szCs w:val="16"/>
        </w:rPr>
        <w:t xml:space="preserve"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notificaciones. </w:t>
      </w:r>
      <w:r w:rsidRPr="00A7571E">
        <w:rPr>
          <w:rFonts w:eastAsia="Arial"/>
          <w:sz w:val="16"/>
          <w:szCs w:val="16"/>
          <w:highlight w:val="white"/>
        </w:rPr>
        <w:t xml:space="preserve">Puede descargar el modelo de oficio en el siguiente link: </w:t>
      </w:r>
      <w:hyperlink r:id="rId7">
        <w:r w:rsidRPr="00A7571E">
          <w:rPr>
            <w:rFonts w:eastAsia="Arial"/>
            <w:color w:val="0000FF"/>
            <w:sz w:val="16"/>
            <w:szCs w:val="16"/>
            <w:highlight w:val="white"/>
            <w:u w:val="single"/>
          </w:rPr>
          <w:t>https://bit.ly/3jC9jGz</w:t>
        </w:r>
      </w:hyperlink>
    </w:p>
    <w:p w:rsidR="00643DF3" w:rsidRPr="00A7571E" w:rsidRDefault="00F6662A">
      <w:pPr>
        <w:spacing w:line="254" w:lineRule="auto"/>
        <w:ind w:left="893" w:right="1152"/>
        <w:jc w:val="both"/>
        <w:rPr>
          <w:rFonts w:eastAsia="Arial"/>
          <w:sz w:val="16"/>
          <w:szCs w:val="16"/>
        </w:rPr>
      </w:pPr>
      <w:r w:rsidRPr="00A7571E">
        <w:rPr>
          <w:rFonts w:eastAsia="Arial"/>
          <w:sz w:val="16"/>
          <w:szCs w:val="16"/>
        </w:rPr>
        <w:t>b) Constancia del registro de los títulos del Órgano Rector de la Política Pública de Educación Superior;</w:t>
      </w:r>
    </w:p>
    <w:p w:rsidR="00643DF3" w:rsidRPr="00A7571E" w:rsidRDefault="00F6662A">
      <w:pPr>
        <w:spacing w:line="254" w:lineRule="auto"/>
        <w:ind w:left="893" w:right="1152"/>
        <w:jc w:val="both"/>
        <w:rPr>
          <w:rFonts w:eastAsia="Arial"/>
          <w:sz w:val="16"/>
          <w:szCs w:val="16"/>
        </w:rPr>
      </w:pPr>
      <w:r w:rsidRPr="00A7571E">
        <w:rPr>
          <w:rFonts w:eastAsia="Arial"/>
          <w:sz w:val="16"/>
          <w:szCs w:val="16"/>
        </w:rPr>
        <w:t>c) Copia de la cédula de identidad o pasaporte;</w:t>
      </w:r>
    </w:p>
    <w:p w:rsidR="00643DF3" w:rsidRPr="00A7571E" w:rsidRDefault="00643DF3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eastAsia="Arial"/>
          <w:color w:val="000000"/>
          <w:sz w:val="16"/>
          <w:szCs w:val="16"/>
        </w:rPr>
      </w:pPr>
    </w:p>
    <w:p w:rsidR="00643DF3" w:rsidRPr="00A7571E" w:rsidRDefault="00F6662A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eastAsia="Arial"/>
          <w:color w:val="000000"/>
          <w:sz w:val="16"/>
          <w:szCs w:val="16"/>
        </w:rPr>
      </w:pPr>
      <w:r w:rsidRPr="00A7571E">
        <w:rPr>
          <w:rFonts w:eastAsia="Arial"/>
          <w:color w:val="000000"/>
          <w:sz w:val="16"/>
          <w:szCs w:val="16"/>
        </w:rPr>
        <w:t xml:space="preserve">Documentos para Calificación de Méritos: La puntuación y calificación de méritos se realizará de conformidad a lo dispuesto en el Art. 6 para Docentes Ocasionales y Art. 27 para Técnicos Docentes, del PROCEDIMIENTO PARA SELECCIÓN DE PERSONAL ACADÉMICO Y PERSONAL DE APOYO ACADÉMICO NO TITULAR OCASIONAL, para lo cual el aspirante deberá presentar </w:t>
      </w:r>
      <w:r w:rsidRPr="00A7571E">
        <w:rPr>
          <w:rFonts w:eastAsia="Arial"/>
          <w:b/>
          <w:color w:val="000000"/>
          <w:sz w:val="16"/>
          <w:szCs w:val="16"/>
        </w:rPr>
        <w:t>original o copia certificada de los documentos de forma física y digital</w:t>
      </w:r>
      <w:r w:rsidRPr="00A7571E">
        <w:rPr>
          <w:rFonts w:eastAsia="Arial"/>
          <w:color w:val="000000"/>
          <w:sz w:val="16"/>
          <w:szCs w:val="16"/>
        </w:rPr>
        <w:t xml:space="preserve">. Los documentos digitales podrá entregar a través del siguiente formulario: </w:t>
      </w:r>
      <w:hyperlink r:id="rId8">
        <w:r w:rsidRPr="00A7571E">
          <w:rPr>
            <w:rFonts w:eastAsia="Arial"/>
            <w:color w:val="0000FF"/>
            <w:sz w:val="16"/>
            <w:szCs w:val="16"/>
            <w:u w:val="single"/>
          </w:rPr>
          <w:t>https://forms.gle/PmwhS7JfineHTrnm6</w:t>
        </w:r>
      </w:hyperlink>
    </w:p>
    <w:p w:rsidR="00643DF3" w:rsidRPr="00A7571E" w:rsidRDefault="00643DF3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eastAsia="Arial"/>
          <w:color w:val="000000"/>
          <w:sz w:val="16"/>
          <w:szCs w:val="16"/>
        </w:rPr>
      </w:pPr>
    </w:p>
    <w:p w:rsidR="00643DF3" w:rsidRPr="00A7571E" w:rsidRDefault="00643DF3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eastAsia="Arial"/>
          <w:color w:val="000000"/>
          <w:sz w:val="16"/>
          <w:szCs w:val="16"/>
          <w:highlight w:val="green"/>
        </w:rPr>
      </w:pPr>
    </w:p>
    <w:p w:rsidR="00643DF3" w:rsidRPr="00A7571E" w:rsidRDefault="00F6662A">
      <w:pPr>
        <w:widowControl/>
        <w:pBdr>
          <w:top w:val="nil"/>
          <w:left w:val="nil"/>
          <w:bottom w:val="nil"/>
          <w:right w:val="nil"/>
          <w:between w:val="nil"/>
        </w:pBdr>
        <w:ind w:left="749"/>
        <w:jc w:val="both"/>
        <w:rPr>
          <w:rFonts w:eastAsia="Arial"/>
          <w:color w:val="000000"/>
          <w:sz w:val="16"/>
          <w:szCs w:val="16"/>
        </w:rPr>
      </w:pPr>
      <w:r w:rsidRPr="00A7571E">
        <w:rPr>
          <w:rFonts w:eastAsia="Arial"/>
          <w:color w:val="000000"/>
          <w:sz w:val="16"/>
          <w:szCs w:val="16"/>
        </w:rPr>
        <w:t>Para la validación de conocimientos especificada en el Art. 11 del instructivo señalado (únicamente para los aspirantes docentes ocasionales), se informará oportunamente indicando la fecha, lugar y hora del proceso, después de la declaratoria de idoneidad.</w:t>
      </w:r>
    </w:p>
    <w:p w:rsidR="00643DF3" w:rsidRPr="00A7571E" w:rsidRDefault="00643DF3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eastAsia="Arial"/>
          <w:color w:val="000000"/>
          <w:sz w:val="16"/>
          <w:szCs w:val="16"/>
        </w:rPr>
      </w:pPr>
    </w:p>
    <w:p w:rsidR="00643DF3" w:rsidRPr="00A7571E" w:rsidRDefault="00F6662A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eastAsia="Arial"/>
          <w:color w:val="000000"/>
          <w:sz w:val="16"/>
          <w:szCs w:val="16"/>
        </w:rPr>
      </w:pPr>
      <w:r w:rsidRPr="00A7571E">
        <w:rPr>
          <w:rFonts w:eastAsia="Arial"/>
          <w:color w:val="000000"/>
          <w:sz w:val="16"/>
          <w:szCs w:val="16"/>
        </w:rPr>
        <w:t>Nota:</w:t>
      </w:r>
    </w:p>
    <w:p w:rsidR="00643DF3" w:rsidRPr="00A6614C" w:rsidRDefault="00F6662A" w:rsidP="00A6614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i/>
          <w:color w:val="000000"/>
          <w:sz w:val="16"/>
          <w:szCs w:val="16"/>
        </w:rPr>
      </w:pPr>
      <w:r w:rsidRPr="00A6614C">
        <w:rPr>
          <w:rFonts w:eastAsia="Arial"/>
          <w:b/>
          <w:i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:rsidR="00643DF3" w:rsidRPr="00A7571E" w:rsidRDefault="00643DF3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eastAsia="Arial"/>
          <w:color w:val="000000"/>
          <w:sz w:val="16"/>
          <w:szCs w:val="16"/>
        </w:rPr>
      </w:pPr>
    </w:p>
    <w:p w:rsidR="00643DF3" w:rsidRPr="00A7571E" w:rsidRDefault="00F6662A">
      <w:pPr>
        <w:pBdr>
          <w:top w:val="nil"/>
          <w:left w:val="nil"/>
          <w:bottom w:val="nil"/>
          <w:right w:val="nil"/>
          <w:between w:val="nil"/>
        </w:pBdr>
        <w:ind w:left="29" w:firstLine="709"/>
        <w:jc w:val="both"/>
        <w:rPr>
          <w:rFonts w:eastAsia="Arial"/>
          <w:color w:val="000000"/>
          <w:sz w:val="16"/>
          <w:szCs w:val="16"/>
        </w:rPr>
      </w:pPr>
      <w:r w:rsidRPr="00A7571E">
        <w:rPr>
          <w:rFonts w:eastAsia="Arial"/>
          <w:color w:val="000000"/>
          <w:sz w:val="16"/>
          <w:szCs w:val="16"/>
        </w:rPr>
        <w:t>Las bases del concurso estarán disponibles en la página web de la Universidad de Cuenca.</w:t>
      </w:r>
    </w:p>
    <w:p w:rsidR="00643DF3" w:rsidRPr="00A7571E" w:rsidRDefault="00643DF3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eastAsia="Arial"/>
          <w:b/>
          <w:color w:val="000000"/>
          <w:sz w:val="16"/>
          <w:szCs w:val="16"/>
        </w:rPr>
      </w:pPr>
    </w:p>
    <w:p w:rsidR="00643DF3" w:rsidRPr="00A7571E" w:rsidRDefault="00F6662A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both"/>
        <w:rPr>
          <w:rFonts w:eastAsia="Arial"/>
          <w:b/>
          <w:color w:val="000000"/>
          <w:sz w:val="16"/>
          <w:szCs w:val="16"/>
        </w:rPr>
      </w:pPr>
      <w:r w:rsidRPr="00A7571E">
        <w:rPr>
          <w:rFonts w:eastAsia="Arial"/>
          <w:b/>
          <w:color w:val="000000"/>
          <w:sz w:val="16"/>
          <w:szCs w:val="16"/>
        </w:rPr>
        <w:t>Mayor información se proporcionará en la Secretaría Jurídica de la Facultad de Artes</w:t>
      </w:r>
    </w:p>
    <w:p w:rsidR="00643DF3" w:rsidRPr="00A6614C" w:rsidRDefault="00A7571E">
      <w:pPr>
        <w:spacing w:before="62" w:line="191" w:lineRule="auto"/>
        <w:ind w:left="12053"/>
        <w:jc w:val="both"/>
        <w:rPr>
          <w:rFonts w:eastAsia="Arial"/>
          <w:sz w:val="16"/>
          <w:szCs w:val="16"/>
        </w:rPr>
      </w:pPr>
      <w:r w:rsidRPr="00A6614C">
        <w:rPr>
          <w:rFonts w:eastAsia="Arial"/>
          <w:sz w:val="16"/>
          <w:szCs w:val="16"/>
        </w:rPr>
        <w:t>Cuenca, 01 de agosto</w:t>
      </w:r>
      <w:r w:rsidR="00F6662A" w:rsidRPr="00A6614C">
        <w:rPr>
          <w:rFonts w:eastAsia="Arial"/>
          <w:sz w:val="16"/>
          <w:szCs w:val="16"/>
        </w:rPr>
        <w:t xml:space="preserve"> de 2022.</w:t>
      </w:r>
    </w:p>
    <w:p w:rsidR="00643DF3" w:rsidRPr="00A7571E" w:rsidRDefault="00643DF3">
      <w:pPr>
        <w:jc w:val="center"/>
        <w:rPr>
          <w:rFonts w:eastAsia="Arial"/>
          <w:color w:val="000000"/>
          <w:sz w:val="16"/>
          <w:szCs w:val="16"/>
        </w:rPr>
      </w:pPr>
    </w:p>
    <w:p w:rsidR="00643DF3" w:rsidRPr="00A7571E" w:rsidRDefault="00643DF3">
      <w:pPr>
        <w:jc w:val="center"/>
        <w:rPr>
          <w:rFonts w:eastAsia="Arial"/>
          <w:color w:val="000000"/>
          <w:sz w:val="16"/>
          <w:szCs w:val="16"/>
          <w:highlight w:val="green"/>
        </w:rPr>
      </w:pPr>
    </w:p>
    <w:p w:rsidR="00643DF3" w:rsidRPr="00A7571E" w:rsidRDefault="00F6662A">
      <w:pPr>
        <w:jc w:val="center"/>
        <w:rPr>
          <w:rFonts w:eastAsia="Arial"/>
          <w:color w:val="000000"/>
          <w:sz w:val="16"/>
          <w:szCs w:val="16"/>
        </w:rPr>
      </w:pPr>
      <w:r w:rsidRPr="00A7571E">
        <w:rPr>
          <w:rFonts w:eastAsia="Arial"/>
          <w:sz w:val="16"/>
          <w:szCs w:val="16"/>
        </w:rPr>
        <w:t xml:space="preserve">Eco. Verónica Abril Calle </w:t>
      </w:r>
    </w:p>
    <w:p w:rsidR="00643DF3" w:rsidRPr="00A7571E" w:rsidRDefault="00A6614C">
      <w:pPr>
        <w:jc w:val="center"/>
        <w:rPr>
          <w:rFonts w:eastAsia="Arial"/>
          <w:sz w:val="16"/>
          <w:szCs w:val="16"/>
        </w:rPr>
      </w:pPr>
      <w:r>
        <w:rPr>
          <w:rFonts w:eastAsia="Arial"/>
          <w:b/>
          <w:color w:val="000000"/>
          <w:sz w:val="16"/>
          <w:szCs w:val="16"/>
        </w:rPr>
        <w:t>DIRECTORA</w:t>
      </w:r>
      <w:r w:rsidR="00F6662A" w:rsidRPr="00A7571E">
        <w:rPr>
          <w:rFonts w:eastAsia="Arial"/>
          <w:b/>
          <w:color w:val="000000"/>
          <w:sz w:val="16"/>
          <w:szCs w:val="16"/>
        </w:rPr>
        <w:t xml:space="preserve"> DE TALENTO HUMANO</w:t>
      </w:r>
    </w:p>
    <w:p w:rsidR="00643DF3" w:rsidRPr="00A7571E" w:rsidRDefault="00643DF3">
      <w:pPr>
        <w:spacing w:before="456" w:line="250" w:lineRule="auto"/>
        <w:ind w:left="6365" w:right="6552" w:firstLine="72"/>
        <w:jc w:val="both"/>
        <w:rPr>
          <w:rFonts w:eastAsia="Arial"/>
          <w:b/>
          <w:sz w:val="16"/>
          <w:szCs w:val="16"/>
        </w:rPr>
      </w:pPr>
    </w:p>
    <w:sectPr w:rsidR="00643DF3" w:rsidRPr="00A7571E">
      <w:pgSz w:w="16843" w:h="11909" w:orient="landscape"/>
      <w:pgMar w:top="1400" w:right="538" w:bottom="1173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643DF3"/>
    <w:rsid w:val="0065205D"/>
    <w:rsid w:val="008274FA"/>
    <w:rsid w:val="00A6614C"/>
    <w:rsid w:val="00A7571E"/>
    <w:rsid w:val="00DF3EE0"/>
    <w:rsid w:val="00F6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F47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mwhS7JfineHTrnm6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jC9j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PABLO SANTIAGO GUZMAN BARROS</cp:lastModifiedBy>
  <cp:revision>2</cp:revision>
  <dcterms:created xsi:type="dcterms:W3CDTF">2022-07-29T21:10:00Z</dcterms:created>
  <dcterms:modified xsi:type="dcterms:W3CDTF">2022-07-29T21:10:00Z</dcterms:modified>
</cp:coreProperties>
</file>